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55518" w14:textId="77777777" w:rsidR="009669CB" w:rsidRPr="006C4F90" w:rsidRDefault="009669CB" w:rsidP="009669CB">
      <w:pPr>
        <w:pStyle w:val="ae"/>
        <w:spacing w:line="464" w:lineRule="exact"/>
        <w:ind w:left="1081"/>
        <w:rPr>
          <w:rFonts w:ascii="標楷體" w:eastAsia="標楷體" w:hAnsi="標楷體"/>
          <w:spacing w:val="-2"/>
        </w:rPr>
      </w:pPr>
      <w:r w:rsidRPr="00652390">
        <w:rPr>
          <w:rFonts w:ascii="標楷體" w:eastAsia="標楷體" w:hAnsi="標楷體"/>
          <w:spacing w:val="-2"/>
        </w:rPr>
        <w:t>宜蘭縣大湖國民小學彈性課程~</w:t>
      </w:r>
      <w:r w:rsidRPr="00652390">
        <w:rPr>
          <w:rFonts w:ascii="標楷體" w:eastAsia="標楷體" w:hAnsi="標楷體"/>
          <w:spacing w:val="-3"/>
        </w:rPr>
        <w:t>【唱作劇佳】素養導向學習活動設計</w:t>
      </w:r>
    </w:p>
    <w:p w14:paraId="5BAE6444" w14:textId="77777777" w:rsidR="009669CB" w:rsidRPr="00652390" w:rsidRDefault="009669CB" w:rsidP="009669CB">
      <w:pPr>
        <w:pStyle w:val="ae"/>
        <w:rPr>
          <w:rFonts w:ascii="標楷體" w:eastAsia="標楷體" w:hAnsi="標楷體"/>
          <w:sz w:val="12"/>
        </w:rPr>
      </w:pPr>
    </w:p>
    <w:tbl>
      <w:tblPr>
        <w:tblStyle w:val="TableNormal"/>
        <w:tblW w:w="0" w:type="auto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"/>
        <w:gridCol w:w="1170"/>
        <w:gridCol w:w="2835"/>
        <w:gridCol w:w="1700"/>
        <w:gridCol w:w="996"/>
        <w:gridCol w:w="430"/>
        <w:gridCol w:w="817"/>
        <w:gridCol w:w="1292"/>
      </w:tblGrid>
      <w:tr w:rsidR="009669CB" w:rsidRPr="00652390" w14:paraId="43D12646" w14:textId="77777777" w:rsidTr="003579FD">
        <w:trPr>
          <w:trHeight w:val="520"/>
        </w:trPr>
        <w:tc>
          <w:tcPr>
            <w:tcW w:w="2127" w:type="dxa"/>
            <w:gridSpan w:val="2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969C8" w14:textId="77777777" w:rsidR="009669CB" w:rsidRPr="00652390" w:rsidRDefault="009669CB" w:rsidP="003579FD">
            <w:pPr>
              <w:pStyle w:val="TableParagraph"/>
              <w:spacing w:before="271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課程名稱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F8C5" w14:textId="77777777" w:rsidR="009669CB" w:rsidRPr="00652390" w:rsidRDefault="009669CB" w:rsidP="003579FD">
            <w:pPr>
              <w:pStyle w:val="TableParagraph"/>
              <w:spacing w:before="16"/>
              <w:rPr>
                <w:rFonts w:ascii="標楷體" w:eastAsia="標楷體" w:hAnsi="標楷體"/>
                <w:b/>
                <w:sz w:val="24"/>
              </w:rPr>
            </w:pPr>
          </w:p>
          <w:p w14:paraId="4433729C" w14:textId="77777777" w:rsidR="009669CB" w:rsidRPr="00652390" w:rsidRDefault="009669CB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揚鞭舞袖唱歌仔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0AABC" w14:textId="77777777" w:rsidR="009669CB" w:rsidRPr="00652390" w:rsidRDefault="009669CB" w:rsidP="003579FD">
            <w:pPr>
              <w:pStyle w:val="TableParagraph"/>
              <w:spacing w:before="76"/>
              <w:ind w:left="3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設計者</w:t>
            </w:r>
          </w:p>
        </w:tc>
        <w:tc>
          <w:tcPr>
            <w:tcW w:w="9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29C86" w14:textId="77777777" w:rsidR="009669CB" w:rsidRPr="00652390" w:rsidRDefault="009669CB" w:rsidP="003579FD">
            <w:pPr>
              <w:pStyle w:val="TableParagraph"/>
              <w:spacing w:before="71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鄭英珠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BC3A7" w14:textId="77777777" w:rsidR="009669CB" w:rsidRPr="00652390" w:rsidRDefault="009669CB" w:rsidP="003579FD">
            <w:pPr>
              <w:pStyle w:val="TableParagraph"/>
              <w:spacing w:line="410" w:lineRule="exact"/>
              <w:ind w:left="10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協同設計</w:t>
            </w:r>
          </w:p>
        </w:tc>
        <w:tc>
          <w:tcPr>
            <w:tcW w:w="1292" w:type="dxa"/>
            <w:tcBorders>
              <w:left w:val="single" w:sz="4" w:space="0" w:color="000000"/>
              <w:bottom w:val="single" w:sz="4" w:space="0" w:color="000000"/>
            </w:tcBorders>
          </w:tcPr>
          <w:p w14:paraId="3C2DCAFD" w14:textId="77777777" w:rsidR="009669CB" w:rsidRPr="00652390" w:rsidRDefault="009669CB" w:rsidP="003579FD">
            <w:pPr>
              <w:pStyle w:val="TableParagraph"/>
              <w:spacing w:before="71"/>
              <w:ind w:left="15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劉麗玲</w:t>
            </w:r>
          </w:p>
        </w:tc>
      </w:tr>
      <w:tr w:rsidR="009669CB" w:rsidRPr="00652390" w14:paraId="21039BF9" w14:textId="77777777" w:rsidTr="003579FD">
        <w:trPr>
          <w:trHeight w:val="381"/>
        </w:trPr>
        <w:tc>
          <w:tcPr>
            <w:tcW w:w="2127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B62784" w14:textId="77777777" w:rsidR="009669CB" w:rsidRPr="00652390" w:rsidRDefault="009669CB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D5DB" w14:textId="77777777" w:rsidR="009669CB" w:rsidRPr="00652390" w:rsidRDefault="009669CB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729C5" w14:textId="77777777" w:rsidR="009669CB" w:rsidRPr="00652390" w:rsidRDefault="009669CB" w:rsidP="003579FD">
            <w:pPr>
              <w:pStyle w:val="TableParagraph"/>
              <w:spacing w:before="16" w:line="345" w:lineRule="exact"/>
              <w:ind w:left="32" w:right="3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學校參與教師</w:t>
            </w:r>
          </w:p>
        </w:tc>
        <w:tc>
          <w:tcPr>
            <w:tcW w:w="35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441A" w14:textId="77777777" w:rsidR="009669CB" w:rsidRPr="00652390" w:rsidRDefault="009669CB" w:rsidP="003579FD">
            <w:pPr>
              <w:pStyle w:val="TableParagraph"/>
              <w:spacing w:before="93" w:line="268" w:lineRule="exact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陳建至</w:t>
            </w:r>
          </w:p>
        </w:tc>
      </w:tr>
      <w:tr w:rsidR="009669CB" w:rsidRPr="00652390" w14:paraId="54C52E52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8362F8" w14:textId="77777777" w:rsidR="009669CB" w:rsidRPr="00652390" w:rsidRDefault="009669CB" w:rsidP="003579FD">
            <w:pPr>
              <w:pStyle w:val="TableParagraph"/>
              <w:spacing w:line="340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實施年級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90D3" w14:textId="77777777" w:rsidR="009669CB" w:rsidRPr="00652390" w:rsidRDefault="009669CB" w:rsidP="003579FD">
            <w:pPr>
              <w:pStyle w:val="TableParagraph"/>
              <w:spacing w:before="63" w:line="27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中年級(三、四年級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8A221" w14:textId="77777777" w:rsidR="009669CB" w:rsidRPr="00652390" w:rsidRDefault="009669CB" w:rsidP="003579FD">
            <w:pPr>
              <w:pStyle w:val="TableParagraph"/>
              <w:spacing w:line="340" w:lineRule="exact"/>
              <w:ind w:left="3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4"/>
                <w:sz w:val="24"/>
              </w:rPr>
              <w:t>總節數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DA8" w14:textId="77777777" w:rsidR="009669CB" w:rsidRPr="00652390" w:rsidRDefault="009669CB" w:rsidP="003579FD">
            <w:pPr>
              <w:pStyle w:val="TableParagraph"/>
              <w:spacing w:before="63"/>
              <w:ind w:left="11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25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D35C8" w14:textId="77777777" w:rsidR="009669CB" w:rsidRPr="00652390" w:rsidRDefault="009669CB" w:rsidP="003579FD">
            <w:pPr>
              <w:pStyle w:val="TableParagraph"/>
              <w:spacing w:before="63" w:line="276" w:lineRule="exact"/>
              <w:ind w:left="12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共 </w:t>
            </w:r>
            <w:r w:rsidRPr="00652390">
              <w:rPr>
                <w:rFonts w:ascii="標楷體" w:eastAsia="標楷體" w:hAnsi="標楷體"/>
                <w:sz w:val="24"/>
              </w:rPr>
              <w:t>10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z w:val="24"/>
              </w:rPr>
              <w:t>節，400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分鐘</w:t>
            </w:r>
          </w:p>
        </w:tc>
      </w:tr>
      <w:tr w:rsidR="009669CB" w:rsidRPr="00652390" w14:paraId="7FAAD0AE" w14:textId="77777777" w:rsidTr="003579FD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14:paraId="2B8ED296" w14:textId="77777777" w:rsidR="009669CB" w:rsidRPr="00652390" w:rsidRDefault="009669CB" w:rsidP="003579FD">
            <w:pPr>
              <w:pStyle w:val="TableParagraph"/>
              <w:spacing w:before="175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課程類型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14:paraId="21319352" w14:textId="77777777" w:rsidR="009669CB" w:rsidRPr="00652390" w:rsidRDefault="009669CB" w:rsidP="003579FD">
            <w:pPr>
              <w:pStyle w:val="TableParagraph"/>
              <w:spacing w:before="29"/>
              <w:ind w:left="119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▇</w:t>
            </w:r>
            <w:r w:rsidRPr="00652390">
              <w:rPr>
                <w:rFonts w:ascii="標楷體" w:eastAsia="標楷體" w:hAnsi="標楷體"/>
                <w:sz w:val="24"/>
              </w:rPr>
              <w:t>統整性主題/專題/</w:t>
            </w:r>
            <w:r w:rsidRPr="00652390">
              <w:rPr>
                <w:rFonts w:ascii="標楷體" w:eastAsia="標楷體" w:hAnsi="標楷體"/>
                <w:spacing w:val="10"/>
                <w:sz w:val="24"/>
              </w:rPr>
              <w:t xml:space="preserve">議題探究課程 </w:t>
            </w:r>
            <w:r w:rsidRPr="009E102A">
              <w:rPr>
                <w:rFonts w:ascii="標楷體" w:eastAsia="標楷體" w:hAnsi="標楷體" w:hint="eastAsia"/>
                <w:sz w:val="24"/>
              </w:rPr>
              <w:t>□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社團活動與技藝課程</w:t>
            </w:r>
          </w:p>
          <w:p w14:paraId="05ED6791" w14:textId="77777777" w:rsidR="009669CB" w:rsidRPr="00652390" w:rsidRDefault="009669CB" w:rsidP="003579FD">
            <w:pPr>
              <w:pStyle w:val="TableParagraph"/>
              <w:tabs>
                <w:tab w:val="left" w:pos="3093"/>
              </w:tabs>
              <w:spacing w:before="5" w:line="310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□特殊需求領域課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  <w:r w:rsidRPr="00652390">
              <w:rPr>
                <w:rFonts w:ascii="標楷體" w:eastAsia="標楷體" w:hAnsi="標楷體"/>
                <w:sz w:val="24"/>
              </w:rPr>
              <w:tab/>
              <w:t>□其他類課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程</w:t>
            </w:r>
          </w:p>
        </w:tc>
      </w:tr>
      <w:tr w:rsidR="009669CB" w:rsidRPr="00652390" w14:paraId="28A26A52" w14:textId="77777777" w:rsidTr="003579FD">
        <w:trPr>
          <w:trHeight w:val="390"/>
        </w:trPr>
        <w:tc>
          <w:tcPr>
            <w:tcW w:w="2127" w:type="dxa"/>
            <w:gridSpan w:val="2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14AD74" w14:textId="77777777" w:rsidR="009669CB" w:rsidRPr="00652390" w:rsidRDefault="009669CB" w:rsidP="003579FD">
            <w:pPr>
              <w:pStyle w:val="TableParagraph"/>
              <w:spacing w:before="11" w:line="359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課程目標</w:t>
            </w:r>
          </w:p>
        </w:tc>
        <w:tc>
          <w:tcPr>
            <w:tcW w:w="8070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14:paraId="4F4F19ED" w14:textId="77777777" w:rsidR="009669CB" w:rsidRPr="00652390" w:rsidRDefault="009669CB" w:rsidP="003579FD">
            <w:pPr>
              <w:pStyle w:val="TableParagraph"/>
              <w:spacing w:before="71" w:line="299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啟發學童對傳統戲曲文化的認知及愛好</w:t>
            </w:r>
          </w:p>
        </w:tc>
      </w:tr>
      <w:tr w:rsidR="009669CB" w:rsidRPr="00652390" w14:paraId="04F7B4F2" w14:textId="77777777" w:rsidTr="003579FD">
        <w:trPr>
          <w:trHeight w:val="93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5A1BB" w14:textId="77777777" w:rsidR="009669CB" w:rsidRPr="00652390" w:rsidRDefault="009669CB" w:rsidP="003579FD">
            <w:pPr>
              <w:pStyle w:val="TableParagraph"/>
              <w:spacing w:before="283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核心素養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A69E3" w14:textId="77777777" w:rsidR="009669CB" w:rsidRPr="00652390" w:rsidRDefault="009669CB" w:rsidP="003579FD">
            <w:pPr>
              <w:pStyle w:val="TableParagraph"/>
              <w:spacing w:before="1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藝-E-A1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參與藝術活動，探索生活美感。</w:t>
            </w:r>
          </w:p>
          <w:p w14:paraId="0BACF31F" w14:textId="77777777" w:rsidR="009669CB" w:rsidRPr="00652390" w:rsidRDefault="009669CB" w:rsidP="003579FD">
            <w:pPr>
              <w:pStyle w:val="TableParagraph"/>
              <w:spacing w:line="310" w:lineRule="atLeast"/>
              <w:ind w:left="119" w:right="2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綜-E-C3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 體驗與欣賞在地文化，尊重關懷不同族群，理解並包容文化的多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元性。</w:t>
            </w:r>
          </w:p>
        </w:tc>
      </w:tr>
      <w:tr w:rsidR="009669CB" w:rsidRPr="00652390" w14:paraId="02EC9D6B" w14:textId="77777777" w:rsidTr="003579FD">
        <w:trPr>
          <w:trHeight w:val="1069"/>
        </w:trPr>
        <w:tc>
          <w:tcPr>
            <w:tcW w:w="957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E562BC" w14:textId="77777777" w:rsidR="009669CB" w:rsidRPr="00652390" w:rsidRDefault="009669CB" w:rsidP="003579FD">
            <w:pPr>
              <w:pStyle w:val="TableParagraph"/>
              <w:spacing w:before="166"/>
              <w:rPr>
                <w:rFonts w:ascii="標楷體" w:eastAsia="標楷體" w:hAnsi="標楷體"/>
                <w:b/>
                <w:sz w:val="24"/>
              </w:rPr>
            </w:pPr>
          </w:p>
          <w:p w14:paraId="54099053" w14:textId="77777777" w:rsidR="009669CB" w:rsidRPr="00652390" w:rsidRDefault="009669CB" w:rsidP="003579FD">
            <w:pPr>
              <w:pStyle w:val="TableParagraph"/>
              <w:spacing w:line="208" w:lineRule="auto"/>
              <w:ind w:left="241" w:right="213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重點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0DF2ABAE" w14:textId="77777777" w:rsidR="009669CB" w:rsidRPr="00652390" w:rsidRDefault="009669CB" w:rsidP="003579FD">
            <w:pPr>
              <w:pStyle w:val="TableParagraph"/>
              <w:spacing w:before="202" w:line="208" w:lineRule="auto"/>
              <w:ind w:left="360" w:right="319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6"/>
                <w:sz w:val="24"/>
              </w:rPr>
              <w:t>學習</w:t>
            </w: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表現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1B0D86D" w14:textId="77777777" w:rsidR="009669CB" w:rsidRPr="00652390" w:rsidRDefault="009669CB" w:rsidP="003579FD">
            <w:pPr>
              <w:pStyle w:val="TableParagraph"/>
              <w:spacing w:before="60"/>
              <w:ind w:left="12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1"/>
              </w:rPr>
              <w:t>E</w:t>
            </w:r>
            <w:r w:rsidRPr="00652390">
              <w:rPr>
                <w:rFonts w:ascii="標楷體" w:eastAsia="標楷體" w:hAnsi="標楷體"/>
                <w:spacing w:val="21"/>
                <w:sz w:val="21"/>
              </w:rPr>
              <w:t xml:space="preserve">- </w:t>
            </w:r>
            <w:r w:rsidRPr="00652390">
              <w:rPr>
                <w:rFonts w:ascii="標楷體" w:eastAsia="標楷體" w:hAnsi="標楷體"/>
                <w:sz w:val="24"/>
              </w:rPr>
              <w:t>Ⅱ-4</w:t>
            </w:r>
            <w:r w:rsidRPr="00652390">
              <w:rPr>
                <w:rFonts w:ascii="標楷體" w:eastAsia="標楷體" w:hAnsi="標楷體"/>
                <w:spacing w:val="60"/>
                <w:w w:val="15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能感知、探索與表現表演藝術的元素和形式。</w:t>
            </w:r>
          </w:p>
          <w:p w14:paraId="686B997F" w14:textId="77777777" w:rsidR="009669CB" w:rsidRPr="00652390" w:rsidRDefault="009669CB" w:rsidP="003579FD">
            <w:pPr>
              <w:pStyle w:val="TableParagraph"/>
              <w:spacing w:line="360" w:lineRule="atLeast"/>
              <w:ind w:left="122" w:right="8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3c-II-1 參與文化活動，體會文化與生活的關係，並認同與肯定自己的文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化。</w:t>
            </w:r>
          </w:p>
        </w:tc>
      </w:tr>
      <w:tr w:rsidR="009669CB" w:rsidRPr="00652390" w14:paraId="36910425" w14:textId="77777777" w:rsidTr="003579FD">
        <w:trPr>
          <w:trHeight w:val="723"/>
        </w:trPr>
        <w:tc>
          <w:tcPr>
            <w:tcW w:w="957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FC426" w14:textId="77777777" w:rsidR="009669CB" w:rsidRPr="00652390" w:rsidRDefault="009669CB" w:rsidP="003579F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</w:tcPr>
          <w:p w14:paraId="56F4BB13" w14:textId="77777777" w:rsidR="009669CB" w:rsidRPr="00652390" w:rsidRDefault="009669CB" w:rsidP="003579FD">
            <w:pPr>
              <w:pStyle w:val="TableParagraph"/>
              <w:spacing w:line="374" w:lineRule="exact"/>
              <w:ind w:left="36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學習</w:t>
            </w:r>
          </w:p>
          <w:p w14:paraId="05B9AD82" w14:textId="77777777" w:rsidR="009669CB" w:rsidRPr="00652390" w:rsidRDefault="009669CB" w:rsidP="003579FD">
            <w:pPr>
              <w:pStyle w:val="TableParagraph"/>
              <w:spacing w:line="329" w:lineRule="exact"/>
              <w:ind w:left="360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內容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14:paraId="3F421364" w14:textId="77777777" w:rsidR="009669CB" w:rsidRPr="00652390" w:rsidRDefault="009669CB" w:rsidP="003579FD">
            <w:pPr>
              <w:pStyle w:val="TableParagraph"/>
              <w:spacing w:line="303" w:lineRule="exact"/>
              <w:ind w:left="12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表 </w:t>
            </w:r>
            <w:r w:rsidRPr="00652390">
              <w:rPr>
                <w:rFonts w:ascii="標楷體" w:eastAsia="標楷體" w:hAnsi="標楷體"/>
                <w:sz w:val="24"/>
              </w:rPr>
              <w:t>E-Ⅱ-1</w:t>
            </w:r>
            <w:r w:rsidRPr="00652390">
              <w:rPr>
                <w:rFonts w:ascii="標楷體" w:eastAsia="標楷體" w:hAnsi="標楷體"/>
                <w:spacing w:val="-9"/>
                <w:sz w:val="24"/>
              </w:rPr>
              <w:t xml:space="preserve"> 人聲、動作與空間元素和表現形式。</w:t>
            </w:r>
          </w:p>
          <w:p w14:paraId="64EEC1E3" w14:textId="77777777" w:rsidR="009669CB" w:rsidRPr="00652390" w:rsidRDefault="009669CB" w:rsidP="003579FD">
            <w:pPr>
              <w:pStyle w:val="TableParagraph"/>
              <w:ind w:left="12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Cc-II-3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 xml:space="preserve"> 對自己文化的認同與肯定。</w:t>
            </w:r>
          </w:p>
        </w:tc>
      </w:tr>
      <w:tr w:rsidR="009669CB" w:rsidRPr="00652390" w14:paraId="448F2537" w14:textId="77777777" w:rsidTr="003579FD">
        <w:trPr>
          <w:trHeight w:val="107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8E1BF" w14:textId="77777777" w:rsidR="009669CB" w:rsidRPr="00652390" w:rsidRDefault="009669CB" w:rsidP="003579FD">
            <w:pPr>
              <w:pStyle w:val="TableParagraph"/>
              <w:spacing w:line="410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學習目標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94238" w14:textId="77777777" w:rsidR="009669CB" w:rsidRPr="00652390" w:rsidRDefault="009669CB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71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能了解歌仔戲的起源與自己成長土地的關聯，珍惜在地文化。</w:t>
            </w:r>
          </w:p>
          <w:p w14:paraId="79CE0C1F" w14:textId="77777777" w:rsidR="009669CB" w:rsidRPr="00652390" w:rsidRDefault="009669CB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能經由感官訓練，強化對人文藝術美的欣賞與敏感度。</w:t>
            </w:r>
          </w:p>
          <w:p w14:paraId="70B400C9" w14:textId="77777777" w:rsidR="009669CB" w:rsidRPr="00652390" w:rsidRDefault="009669CB" w:rsidP="003579FD">
            <w:pPr>
              <w:pStyle w:val="TableParagraph"/>
              <w:numPr>
                <w:ilvl w:val="0"/>
                <w:numId w:val="9"/>
              </w:numPr>
              <w:tabs>
                <w:tab w:val="left" w:pos="479"/>
              </w:tabs>
              <w:spacing w:before="48" w:line="268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能運用戲曲之文戲特質與元素表達並分享。</w:t>
            </w:r>
          </w:p>
        </w:tc>
      </w:tr>
      <w:tr w:rsidR="009669CB" w:rsidRPr="00652390" w14:paraId="5B77D9D3" w14:textId="77777777" w:rsidTr="003579FD">
        <w:trPr>
          <w:trHeight w:val="719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3951C" w14:textId="77777777" w:rsidR="009669CB" w:rsidRPr="00652390" w:rsidRDefault="009669CB" w:rsidP="003579FD">
            <w:pPr>
              <w:pStyle w:val="TableParagraph"/>
              <w:spacing w:line="360" w:lineRule="exact"/>
              <w:ind w:left="460" w:right="406" w:hanging="3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與其他領域/科目的連結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C1CC1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69CB" w:rsidRPr="00652390" w14:paraId="0AAAB414" w14:textId="77777777" w:rsidTr="003579FD">
        <w:trPr>
          <w:trHeight w:val="722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D9D9D9"/>
          </w:tcPr>
          <w:p w14:paraId="1FEC58F5" w14:textId="77777777" w:rsidR="009669CB" w:rsidRPr="00652390" w:rsidRDefault="009669CB" w:rsidP="003579FD">
            <w:pPr>
              <w:pStyle w:val="TableParagraph"/>
              <w:spacing w:line="412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教材來源</w:t>
            </w:r>
          </w:p>
        </w:tc>
        <w:tc>
          <w:tcPr>
            <w:tcW w:w="8070" w:type="dxa"/>
            <w:gridSpan w:val="6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</w:tcPr>
          <w:p w14:paraId="491D78A8" w14:textId="77777777" w:rsidR="009669CB" w:rsidRPr="00652390" w:rsidRDefault="009669CB" w:rsidP="003579FD">
            <w:pPr>
              <w:pStyle w:val="TableParagraph"/>
              <w:spacing w:line="360" w:lineRule="atLeast"/>
              <w:ind w:left="119" w:right="11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宜蘭縣政府文化局台灣戲劇館出版之《薪繫歌仔‧藝傳蘭陽~</w:t>
            </w:r>
            <w:r w:rsidRPr="00652390">
              <w:rPr>
                <w:rFonts w:ascii="標楷體" w:eastAsia="標楷體" w:hAnsi="標楷體"/>
                <w:spacing w:val="-37"/>
                <w:sz w:val="24"/>
              </w:rPr>
              <w:t>廖瓊枝》、《歌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 xml:space="preserve">仔戲曲調卡拉 </w:t>
            </w:r>
            <w:r w:rsidRPr="00652390">
              <w:rPr>
                <w:rFonts w:ascii="標楷體" w:eastAsia="標楷體" w:hAnsi="標楷體"/>
                <w:sz w:val="24"/>
              </w:rPr>
              <w:t>OK》</w:t>
            </w:r>
          </w:p>
        </w:tc>
      </w:tr>
      <w:tr w:rsidR="009669CB" w:rsidRPr="00652390" w14:paraId="62CA3756" w14:textId="77777777" w:rsidTr="003579FD">
        <w:trPr>
          <w:trHeight w:val="359"/>
        </w:trPr>
        <w:tc>
          <w:tcPr>
            <w:tcW w:w="2127" w:type="dxa"/>
            <w:gridSpan w:val="2"/>
            <w:tcBorders>
              <w:top w:val="single" w:sz="2" w:space="0" w:color="000000"/>
              <w:right w:val="single" w:sz="4" w:space="0" w:color="000000"/>
            </w:tcBorders>
            <w:shd w:val="clear" w:color="auto" w:fill="D9D9D9"/>
          </w:tcPr>
          <w:p w14:paraId="51CB1E15" w14:textId="77777777" w:rsidR="009669CB" w:rsidRPr="00652390" w:rsidRDefault="009669CB" w:rsidP="003579FD">
            <w:pPr>
              <w:pStyle w:val="TableParagraph"/>
              <w:spacing w:line="339" w:lineRule="exact"/>
              <w:ind w:left="582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參考資料</w:t>
            </w:r>
          </w:p>
        </w:tc>
        <w:tc>
          <w:tcPr>
            <w:tcW w:w="8070" w:type="dxa"/>
            <w:gridSpan w:val="6"/>
            <w:tcBorders>
              <w:top w:val="single" w:sz="2" w:space="0" w:color="000000"/>
              <w:left w:val="single" w:sz="4" w:space="0" w:color="000000"/>
            </w:tcBorders>
          </w:tcPr>
          <w:p w14:paraId="784DFC05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69CB" w:rsidRPr="00652390" w14:paraId="2D9DA3D9" w14:textId="77777777" w:rsidTr="003579FD">
        <w:trPr>
          <w:trHeight w:val="359"/>
        </w:trPr>
        <w:tc>
          <w:tcPr>
            <w:tcW w:w="10197" w:type="dxa"/>
            <w:gridSpan w:val="8"/>
            <w:tcBorders>
              <w:bottom w:val="single" w:sz="4" w:space="0" w:color="000000"/>
            </w:tcBorders>
            <w:shd w:val="clear" w:color="auto" w:fill="D9D9D9"/>
          </w:tcPr>
          <w:p w14:paraId="02B9D143" w14:textId="77777777" w:rsidR="009669CB" w:rsidRPr="00652390" w:rsidRDefault="009669CB" w:rsidP="003579FD">
            <w:pPr>
              <w:pStyle w:val="TableParagraph"/>
              <w:spacing w:line="339" w:lineRule="exact"/>
              <w:ind w:left="26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學習活動設計</w:t>
            </w:r>
          </w:p>
        </w:tc>
      </w:tr>
      <w:tr w:rsidR="009669CB" w:rsidRPr="00652390" w14:paraId="41EFFE93" w14:textId="77777777" w:rsidTr="003579FD">
        <w:trPr>
          <w:trHeight w:val="465"/>
        </w:trPr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391A1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8" w:right="1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週次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169726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348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主題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B12F1F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32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2"/>
                <w:sz w:val="24"/>
              </w:rPr>
              <w:t>學習活動內容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699971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157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5"/>
                <w:sz w:val="24"/>
              </w:rPr>
              <w:t>節數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4307472" w14:textId="77777777" w:rsidR="009669CB" w:rsidRPr="00652390" w:rsidRDefault="009669CB" w:rsidP="003579FD">
            <w:pPr>
              <w:pStyle w:val="TableParagraph"/>
              <w:spacing w:before="47" w:line="397" w:lineRule="exact"/>
              <w:ind w:left="154"/>
              <w:rPr>
                <w:rFonts w:ascii="標楷體" w:eastAsia="標楷體" w:hAnsi="標楷體"/>
                <w:b/>
                <w:sz w:val="24"/>
              </w:rPr>
            </w:pPr>
            <w:r w:rsidRPr="00652390">
              <w:rPr>
                <w:rFonts w:ascii="標楷體" w:eastAsia="標楷體" w:hAnsi="標楷體"/>
                <w:b/>
                <w:spacing w:val="-3"/>
                <w:sz w:val="24"/>
              </w:rPr>
              <w:t>評量方式</w:t>
            </w:r>
          </w:p>
        </w:tc>
      </w:tr>
      <w:tr w:rsidR="009669CB" w:rsidRPr="00652390" w14:paraId="04E151F0" w14:textId="77777777" w:rsidTr="003579FD">
        <w:trPr>
          <w:trHeight w:val="4574"/>
        </w:trPr>
        <w:tc>
          <w:tcPr>
            <w:tcW w:w="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619FB" w14:textId="77777777" w:rsidR="009669CB" w:rsidRPr="00652390" w:rsidRDefault="009669CB" w:rsidP="003579FD">
            <w:pPr>
              <w:pStyle w:val="TableParagraph"/>
              <w:spacing w:before="63"/>
              <w:ind w:left="8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lastRenderedPageBreak/>
              <w:t>1-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7E17" w14:textId="77777777" w:rsidR="009669CB" w:rsidRPr="00652390" w:rsidRDefault="009669CB" w:rsidP="003579FD">
            <w:pPr>
              <w:pStyle w:val="TableParagraph"/>
              <w:spacing w:before="71" w:line="273" w:lineRule="auto"/>
              <w:ind w:left="108" w:right="89"/>
              <w:jc w:val="both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掀起妳的蓋頭來~瞧瞧文戲</w:t>
            </w:r>
          </w:p>
        </w:tc>
        <w:tc>
          <w:tcPr>
            <w:tcW w:w="5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EBE9" w14:textId="77777777" w:rsidR="009669CB" w:rsidRPr="00652390" w:rsidRDefault="009669CB" w:rsidP="003579FD">
            <w:pPr>
              <w:pStyle w:val="TableParagraph"/>
              <w:spacing w:before="3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084AFBED" w14:textId="77777777" w:rsidR="009669CB" w:rsidRPr="00652390" w:rsidRDefault="009669CB" w:rsidP="003579FD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「什麼是歌仔戲~以回窯為例」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PPT</w:t>
            </w:r>
          </w:p>
          <w:p w14:paraId="3FAF6201" w14:textId="77777777" w:rsidR="009669CB" w:rsidRPr="00652390" w:rsidRDefault="009669CB" w:rsidP="003579FD">
            <w:pPr>
              <w:pStyle w:val="TableParagraph"/>
              <w:numPr>
                <w:ilvl w:val="0"/>
                <w:numId w:val="8"/>
              </w:numPr>
              <w:tabs>
                <w:tab w:val="left" w:pos="479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歌仔戲演出影片~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回窯</w:t>
            </w:r>
          </w:p>
          <w:p w14:paraId="464F8EF7" w14:textId="77777777" w:rsidR="009669CB" w:rsidRPr="00652390" w:rsidRDefault="009669CB" w:rsidP="003579FD">
            <w:pPr>
              <w:pStyle w:val="TableParagraph"/>
              <w:spacing w:before="269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752C61F5" w14:textId="77777777" w:rsidR="009669CB" w:rsidRPr="00652390" w:rsidRDefault="009669CB" w:rsidP="003579FD">
            <w:pPr>
              <w:pStyle w:val="TableParagraph"/>
              <w:ind w:left="24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以生動活潑的影像引領認識歌仔戲的表演藝術</w:t>
            </w:r>
          </w:p>
          <w:p w14:paraId="42B6F81A" w14:textId="77777777" w:rsidR="009669CB" w:rsidRPr="00652390" w:rsidRDefault="009669CB" w:rsidP="003579FD">
            <w:pPr>
              <w:pStyle w:val="TableParagraph"/>
              <w:spacing w:before="271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0058E048" w14:textId="77777777" w:rsidR="009669CB" w:rsidRPr="00652390" w:rsidRDefault="009669CB" w:rsidP="003579FD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0"/>
                <w:sz w:val="24"/>
              </w:rPr>
              <w:t xml:space="preserve">開場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讓學童自由發揮，說說曾經看過的戲</w:t>
            </w:r>
          </w:p>
          <w:p w14:paraId="6CA0CDAB" w14:textId="77777777" w:rsidR="009669CB" w:rsidRPr="00652390" w:rsidRDefault="009669CB" w:rsidP="003579FD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  <w:tab w:val="left" w:pos="551"/>
              </w:tabs>
              <w:ind w:left="551" w:right="85" w:hanging="37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透過「什麼是歌仔戲~以回窯為例」PPT，介紹歌仔戲的多元面相</w:t>
            </w:r>
          </w:p>
          <w:p w14:paraId="6FFF1D12" w14:textId="77777777" w:rsidR="009669CB" w:rsidRPr="00652390" w:rsidRDefault="009669CB" w:rsidP="003579FD">
            <w:pPr>
              <w:pStyle w:val="TableParagraph"/>
              <w:numPr>
                <w:ilvl w:val="0"/>
                <w:numId w:val="7"/>
              </w:numPr>
              <w:tabs>
                <w:tab w:val="left" w:pos="517"/>
                <w:tab w:val="left" w:pos="551"/>
              </w:tabs>
              <w:ind w:left="551" w:right="93" w:hanging="312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觀賞歌仔戲演出影片，具體瞭解的歌仔戲演出型式及寫意美學</w:t>
            </w:r>
          </w:p>
          <w:p w14:paraId="290B1ED2" w14:textId="77777777" w:rsidR="009669CB" w:rsidRPr="00652390" w:rsidRDefault="009669CB" w:rsidP="003579FD">
            <w:pPr>
              <w:pStyle w:val="TableParagraph"/>
              <w:spacing w:before="257" w:line="28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2BB1" w14:textId="77777777" w:rsidR="009669CB" w:rsidRPr="00652390" w:rsidRDefault="009669CB" w:rsidP="003579FD">
            <w:pPr>
              <w:pStyle w:val="TableParagraph"/>
              <w:spacing w:before="3"/>
              <w:ind w:left="193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F120" w14:textId="77777777" w:rsidR="009669CB" w:rsidRPr="00652390" w:rsidRDefault="009669CB" w:rsidP="003579FD">
            <w:pPr>
              <w:pStyle w:val="TableParagraph"/>
              <w:spacing w:before="11"/>
              <w:ind w:left="154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53111A96" w14:textId="77777777" w:rsidR="009669CB" w:rsidRPr="00652390" w:rsidRDefault="009669CB" w:rsidP="009669CB">
      <w:pPr>
        <w:rPr>
          <w:rFonts w:ascii="標楷體" w:eastAsia="標楷體" w:hAnsi="標楷體"/>
          <w:sz w:val="24"/>
        </w:rPr>
        <w:sectPr w:rsidR="009669CB" w:rsidRPr="00652390" w:rsidSect="009669CB">
          <w:pgSz w:w="11910" w:h="16840"/>
          <w:pgMar w:top="920" w:right="1060" w:bottom="1314" w:left="4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181"/>
        <w:gridCol w:w="5960"/>
        <w:gridCol w:w="778"/>
        <w:gridCol w:w="1329"/>
      </w:tblGrid>
      <w:tr w:rsidR="009669CB" w:rsidRPr="00652390" w14:paraId="1D7A27C4" w14:textId="77777777" w:rsidTr="003579FD">
        <w:trPr>
          <w:trHeight w:val="623"/>
        </w:trPr>
        <w:tc>
          <w:tcPr>
            <w:tcW w:w="946" w:type="dxa"/>
            <w:tcBorders>
              <w:left w:val="single" w:sz="12" w:space="0" w:color="000000"/>
            </w:tcBorders>
          </w:tcPr>
          <w:p w14:paraId="5235C163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181" w:type="dxa"/>
          </w:tcPr>
          <w:p w14:paraId="7348C515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5960" w:type="dxa"/>
          </w:tcPr>
          <w:p w14:paraId="49BDB9D4" w14:textId="77777777" w:rsidR="009669CB" w:rsidRPr="00652390" w:rsidRDefault="009669CB" w:rsidP="003579FD">
            <w:pPr>
              <w:pStyle w:val="TableParagraph"/>
              <w:spacing w:line="310" w:lineRule="atLeast"/>
              <w:ind w:left="119" w:right="66" w:firstLine="6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16"/>
                <w:sz w:val="24"/>
              </w:rPr>
              <w:t>想想歌仔戲有何特色，最想演回窯中何人物，為什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麼？</w:t>
            </w:r>
          </w:p>
        </w:tc>
        <w:tc>
          <w:tcPr>
            <w:tcW w:w="778" w:type="dxa"/>
          </w:tcPr>
          <w:p w14:paraId="0E8ED5F5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18B2C69D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9669CB" w:rsidRPr="00652390" w14:paraId="14EF45B6" w14:textId="77777777" w:rsidTr="003579FD">
        <w:trPr>
          <w:trHeight w:val="5547"/>
        </w:trPr>
        <w:tc>
          <w:tcPr>
            <w:tcW w:w="946" w:type="dxa"/>
            <w:tcBorders>
              <w:left w:val="single" w:sz="12" w:space="0" w:color="000000"/>
            </w:tcBorders>
          </w:tcPr>
          <w:p w14:paraId="72543C8D" w14:textId="77777777" w:rsidR="009669CB" w:rsidRPr="00652390" w:rsidRDefault="009669CB" w:rsidP="003579FD">
            <w:pPr>
              <w:pStyle w:val="TableParagraph"/>
              <w:spacing w:before="63"/>
              <w:ind w:left="19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3-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4</w:t>
            </w:r>
          </w:p>
        </w:tc>
        <w:tc>
          <w:tcPr>
            <w:tcW w:w="1181" w:type="dxa"/>
          </w:tcPr>
          <w:p w14:paraId="24A3EFD3" w14:textId="77777777" w:rsidR="009669CB" w:rsidRPr="00652390" w:rsidRDefault="009669CB" w:rsidP="003579FD">
            <w:pPr>
              <w:pStyle w:val="TableParagraph"/>
              <w:spacing w:before="71" w:line="276" w:lineRule="auto"/>
              <w:ind w:left="239" w:right="8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打開心房的鑰匙</w:t>
            </w:r>
          </w:p>
        </w:tc>
        <w:tc>
          <w:tcPr>
            <w:tcW w:w="5960" w:type="dxa"/>
          </w:tcPr>
          <w:p w14:paraId="40343C35" w14:textId="77777777" w:rsidR="009669CB" w:rsidRPr="00652390" w:rsidRDefault="009669CB" w:rsidP="003579F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spacing w:before="11"/>
              <w:ind w:right="4148" w:firstLine="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  <w:r w:rsidRPr="00652390">
              <w:rPr>
                <w:rFonts w:ascii="標楷體" w:eastAsia="標楷體" w:hAnsi="標楷體"/>
                <w:spacing w:val="40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身段基本功講義</w:t>
            </w:r>
          </w:p>
          <w:p w14:paraId="2EF68CD4" w14:textId="77777777" w:rsidR="009669CB" w:rsidRPr="00652390" w:rsidRDefault="009669CB" w:rsidP="003579FD">
            <w:pPr>
              <w:pStyle w:val="TableParagraph"/>
              <w:spacing w:before="268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4385771C" w14:textId="77777777" w:rsidR="009669CB" w:rsidRPr="00652390" w:rsidRDefault="009669CB" w:rsidP="003579FD">
            <w:pPr>
              <w:pStyle w:val="TableParagraph"/>
              <w:numPr>
                <w:ilvl w:val="1"/>
                <w:numId w:val="6"/>
              </w:numPr>
              <w:tabs>
                <w:tab w:val="left" w:pos="299"/>
              </w:tabs>
              <w:spacing w:line="313" w:lineRule="exact"/>
              <w:ind w:left="29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開發手腳運用的靈活度、協調度和展現肢體美感</w:t>
            </w:r>
          </w:p>
          <w:p w14:paraId="72373BB2" w14:textId="77777777" w:rsidR="009669CB" w:rsidRPr="00652390" w:rsidRDefault="009669CB" w:rsidP="003579FD">
            <w:pPr>
              <w:pStyle w:val="TableParagraph"/>
              <w:numPr>
                <w:ilvl w:val="1"/>
                <w:numId w:val="6"/>
              </w:numPr>
              <w:tabs>
                <w:tab w:val="left" w:pos="299"/>
              </w:tabs>
              <w:spacing w:line="317" w:lineRule="exact"/>
              <w:ind w:left="29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如何透過肢體表達情緒</w:t>
            </w:r>
          </w:p>
          <w:p w14:paraId="4BFA034A" w14:textId="77777777" w:rsidR="009669CB" w:rsidRPr="00652390" w:rsidRDefault="009669CB" w:rsidP="003579FD">
            <w:pPr>
              <w:pStyle w:val="TableParagraph"/>
              <w:spacing w:before="269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515D0FD0" w14:textId="77777777" w:rsidR="009669CB" w:rsidRPr="00652390" w:rsidRDefault="009669CB" w:rsidP="003579FD">
            <w:pPr>
              <w:pStyle w:val="TableParagraph"/>
              <w:numPr>
                <w:ilvl w:val="0"/>
                <w:numId w:val="5"/>
              </w:numPr>
              <w:tabs>
                <w:tab w:val="left" w:pos="41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手勢教學：</w:t>
            </w:r>
          </w:p>
          <w:p w14:paraId="7A3487E9" w14:textId="77777777" w:rsidR="009669CB" w:rsidRPr="00652390" w:rsidRDefault="009669CB" w:rsidP="003579FD">
            <w:pPr>
              <w:pStyle w:val="TableParagraph"/>
              <w:ind w:left="851" w:right="835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生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平排手、拱手、無奈、分與合、思想、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拉山</w:t>
            </w:r>
          </w:p>
          <w:p w14:paraId="4C4EDE52" w14:textId="77777777" w:rsidR="009669CB" w:rsidRPr="00652390" w:rsidRDefault="009669CB" w:rsidP="003579FD">
            <w:pPr>
              <w:pStyle w:val="TableParagraph"/>
              <w:ind w:left="851" w:right="595" w:hanging="30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旦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凌波指、反轉手、平排手、拱手、無奈、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分與合、思想</w:t>
            </w:r>
          </w:p>
          <w:p w14:paraId="08B3C031" w14:textId="77777777" w:rsidR="009669CB" w:rsidRPr="00652390" w:rsidRDefault="009669CB" w:rsidP="003579FD">
            <w:pPr>
              <w:pStyle w:val="TableParagraph"/>
              <w:spacing w:line="30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1"/>
              </w:rPr>
              <w:t>E.</w:t>
            </w:r>
            <w:r w:rsidRPr="00652390">
              <w:rPr>
                <w:rFonts w:ascii="標楷體" w:eastAsia="標楷體" w:hAnsi="標楷體"/>
                <w:spacing w:val="38"/>
                <w:w w:val="150"/>
                <w:sz w:val="21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台步教學：</w:t>
            </w:r>
          </w:p>
          <w:p w14:paraId="72E0C774" w14:textId="77777777" w:rsidR="009669CB" w:rsidRPr="00652390" w:rsidRDefault="009669CB" w:rsidP="003579FD">
            <w:pPr>
              <w:pStyle w:val="TableParagraph"/>
              <w:spacing w:line="235" w:lineRule="auto"/>
              <w:ind w:left="551" w:right="2756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生 </w:t>
            </w:r>
            <w:r w:rsidRPr="00652390">
              <w:rPr>
                <w:rFonts w:ascii="標楷體" w:eastAsia="標楷體" w:hAnsi="標楷體"/>
                <w:spacing w:val="-8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z w:val="24"/>
              </w:rPr>
              <w:t>弓箭步、轉身、走箍</w:t>
            </w:r>
            <w:r w:rsidRPr="00652390">
              <w:rPr>
                <w:rFonts w:ascii="標楷體" w:eastAsia="標楷體" w:hAnsi="標楷體"/>
                <w:spacing w:val="-30"/>
                <w:sz w:val="24"/>
              </w:rPr>
              <w:t xml:space="preserve">旦 </w:t>
            </w:r>
            <w:r w:rsidRPr="00652390">
              <w:rPr>
                <w:rFonts w:ascii="標楷體" w:eastAsia="標楷體" w:hAnsi="標楷體"/>
                <w:sz w:val="24"/>
              </w:rPr>
              <w:t xml:space="preserve">– 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腳尖步、研步、走箍</w:t>
            </w:r>
          </w:p>
          <w:p w14:paraId="34509B10" w14:textId="77777777" w:rsidR="009669CB" w:rsidRPr="00652390" w:rsidRDefault="009669CB" w:rsidP="003579FD">
            <w:pPr>
              <w:pStyle w:val="TableParagraph"/>
              <w:spacing w:line="309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13597A46" w14:textId="77777777" w:rsidR="009669CB" w:rsidRPr="00652390" w:rsidRDefault="009669CB" w:rsidP="003579FD">
            <w:pPr>
              <w:pStyle w:val="TableParagraph"/>
              <w:spacing w:line="284" w:lineRule="exact"/>
              <w:ind w:left="35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 xml:space="preserve">綜合運用– </w:t>
            </w:r>
            <w:r w:rsidRPr="00652390">
              <w:rPr>
                <w:rFonts w:ascii="標楷體" w:eastAsia="標楷體" w:hAnsi="標楷體"/>
                <w:spacing w:val="-1"/>
                <w:sz w:val="24"/>
              </w:rPr>
              <w:t>「喜、怒、哀、樂」情緒身段的表現</w:t>
            </w:r>
          </w:p>
        </w:tc>
        <w:tc>
          <w:tcPr>
            <w:tcW w:w="778" w:type="dxa"/>
          </w:tcPr>
          <w:p w14:paraId="6AB49184" w14:textId="77777777" w:rsidR="009669CB" w:rsidRPr="00652390" w:rsidRDefault="009669CB" w:rsidP="003579FD">
            <w:pPr>
              <w:pStyle w:val="TableParagraph"/>
              <w:spacing w:before="3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2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2C3F56BC" w14:textId="77777777" w:rsidR="009669CB" w:rsidRPr="00652390" w:rsidRDefault="009669CB" w:rsidP="003579FD">
            <w:pPr>
              <w:pStyle w:val="TableParagraph"/>
              <w:spacing w:before="11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9669CB" w:rsidRPr="00652390" w14:paraId="44CA623C" w14:textId="77777777" w:rsidTr="003579FD">
        <w:trPr>
          <w:trHeight w:val="4226"/>
        </w:trPr>
        <w:tc>
          <w:tcPr>
            <w:tcW w:w="946" w:type="dxa"/>
            <w:tcBorders>
              <w:left w:val="single" w:sz="12" w:space="0" w:color="000000"/>
            </w:tcBorders>
          </w:tcPr>
          <w:p w14:paraId="3A5221AC" w14:textId="77777777" w:rsidR="009669CB" w:rsidRPr="00652390" w:rsidRDefault="009669CB" w:rsidP="003579FD">
            <w:pPr>
              <w:pStyle w:val="TableParagraph"/>
              <w:spacing w:before="66"/>
              <w:ind w:left="19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lastRenderedPageBreak/>
              <w:t>5</w:t>
            </w:r>
          </w:p>
        </w:tc>
        <w:tc>
          <w:tcPr>
            <w:tcW w:w="1181" w:type="dxa"/>
          </w:tcPr>
          <w:p w14:paraId="7BE2930E" w14:textId="77777777" w:rsidR="009669CB" w:rsidRPr="00652390" w:rsidRDefault="009669CB" w:rsidP="003579FD">
            <w:pPr>
              <w:pStyle w:val="TableParagraph"/>
              <w:spacing w:before="74" w:line="276" w:lineRule="auto"/>
              <w:ind w:left="239" w:right="8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身騎白馬走三關</w:t>
            </w:r>
          </w:p>
        </w:tc>
        <w:tc>
          <w:tcPr>
            <w:tcW w:w="5960" w:type="dxa"/>
          </w:tcPr>
          <w:p w14:paraId="3E307C8B" w14:textId="77777777" w:rsidR="009669CB" w:rsidRPr="00652390" w:rsidRDefault="009669CB" w:rsidP="003579FD">
            <w:pPr>
              <w:pStyle w:val="TableParagraph"/>
              <w:spacing w:before="6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6526AF18" w14:textId="77777777" w:rsidR="009669CB" w:rsidRPr="00652390" w:rsidRDefault="009669CB" w:rsidP="003579FD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312" w:lineRule="exact"/>
              <w:ind w:left="41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「回窯」選段劇本</w:t>
            </w:r>
          </w:p>
          <w:p w14:paraId="18181A51" w14:textId="77777777" w:rsidR="009669CB" w:rsidRPr="00652390" w:rsidRDefault="009669CB" w:rsidP="003579FD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spacing w:line="316" w:lineRule="exact"/>
              <w:ind w:left="419" w:hanging="18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「七字調」及「都馬調」音樂帶</w:t>
            </w:r>
          </w:p>
          <w:p w14:paraId="6FB64CCC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3FAD10DD" w14:textId="77777777" w:rsidR="009669CB" w:rsidRPr="00652390" w:rsidRDefault="009669CB" w:rsidP="003579FD">
            <w:pPr>
              <w:pStyle w:val="TableParagraph"/>
              <w:spacing w:before="1"/>
              <w:ind w:left="23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透過傳統經典劇目，學唱歌仔戲經典唱腔</w:t>
            </w:r>
          </w:p>
          <w:p w14:paraId="6D6CD7B5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039C2A67" w14:textId="77777777" w:rsidR="009669CB" w:rsidRPr="00652390" w:rsidRDefault="009669CB" w:rsidP="003579FD">
            <w:pPr>
              <w:pStyle w:val="TableParagraph"/>
              <w:spacing w:before="4" w:line="235" w:lineRule="auto"/>
              <w:ind w:left="179" w:right="248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逐字唸唱詞，逐句學唱腔，學習並認識歌仔戲兩大主調-「七字調」與「都馬調」的演唱技巧</w:t>
            </w:r>
          </w:p>
          <w:p w14:paraId="19135769" w14:textId="77777777" w:rsidR="009669CB" w:rsidRPr="00652390" w:rsidRDefault="009669CB" w:rsidP="003579FD">
            <w:pPr>
              <w:pStyle w:val="TableParagraph"/>
              <w:spacing w:before="269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160D0E25" w14:textId="77777777" w:rsidR="009669CB" w:rsidRPr="00652390" w:rsidRDefault="009669CB" w:rsidP="003579FD">
            <w:pPr>
              <w:pStyle w:val="TableParagraph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分生組與旦組，對唱練習</w:t>
            </w:r>
          </w:p>
        </w:tc>
        <w:tc>
          <w:tcPr>
            <w:tcW w:w="778" w:type="dxa"/>
          </w:tcPr>
          <w:p w14:paraId="0DE4615C" w14:textId="77777777" w:rsidR="009669CB" w:rsidRPr="00652390" w:rsidRDefault="009669CB" w:rsidP="003579FD">
            <w:pPr>
              <w:pStyle w:val="TableParagraph"/>
              <w:spacing w:before="6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0D77B794" w14:textId="77777777" w:rsidR="009669CB" w:rsidRPr="00652390" w:rsidRDefault="009669CB" w:rsidP="003579FD">
            <w:pPr>
              <w:pStyle w:val="TableParagraph"/>
              <w:spacing w:before="14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9669CB" w:rsidRPr="00652390" w14:paraId="04164EAD" w14:textId="77777777" w:rsidTr="003579FD">
        <w:trPr>
          <w:trHeight w:val="3950"/>
        </w:trPr>
        <w:tc>
          <w:tcPr>
            <w:tcW w:w="946" w:type="dxa"/>
            <w:tcBorders>
              <w:left w:val="single" w:sz="12" w:space="0" w:color="000000"/>
            </w:tcBorders>
          </w:tcPr>
          <w:p w14:paraId="23277DDA" w14:textId="77777777" w:rsidR="009669CB" w:rsidRPr="00652390" w:rsidRDefault="009669CB" w:rsidP="003579FD">
            <w:pPr>
              <w:pStyle w:val="TableParagraph"/>
              <w:spacing w:before="66"/>
              <w:ind w:left="19" w:right="3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6-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8</w:t>
            </w:r>
          </w:p>
        </w:tc>
        <w:tc>
          <w:tcPr>
            <w:tcW w:w="1181" w:type="dxa"/>
          </w:tcPr>
          <w:p w14:paraId="3D13D6CF" w14:textId="77777777" w:rsidR="009669CB" w:rsidRPr="00652390" w:rsidRDefault="009669CB" w:rsidP="003579FD">
            <w:pPr>
              <w:pStyle w:val="TableParagraph"/>
              <w:spacing w:before="74" w:line="276" w:lineRule="auto"/>
              <w:ind w:left="239" w:right="8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揚鞭舞袖表情意</w:t>
            </w:r>
          </w:p>
        </w:tc>
        <w:tc>
          <w:tcPr>
            <w:tcW w:w="5960" w:type="dxa"/>
          </w:tcPr>
          <w:p w14:paraId="3D248908" w14:textId="77777777" w:rsidR="009669CB" w:rsidRPr="00652390" w:rsidRDefault="009669CB" w:rsidP="003579FD">
            <w:pPr>
              <w:pStyle w:val="TableParagraph"/>
              <w:spacing w:before="6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3DA9DCD6" w14:textId="77777777" w:rsidR="009669CB" w:rsidRPr="00652390" w:rsidRDefault="009669CB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「七字調」及「都馬調」音樂帶</w:t>
            </w:r>
          </w:p>
          <w:p w14:paraId="3889CAEB" w14:textId="77777777" w:rsidR="009669CB" w:rsidRPr="00652390" w:rsidRDefault="009669CB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馬鞭數把及水袖數件</w:t>
            </w:r>
          </w:p>
          <w:p w14:paraId="193A76A9" w14:textId="77777777" w:rsidR="009669CB" w:rsidRPr="00652390" w:rsidRDefault="009669CB" w:rsidP="003579FD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兩人一組，一人飾薛平貴(生)；一人飾王寶釧(旦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)</w:t>
            </w:r>
          </w:p>
          <w:p w14:paraId="72E6EA56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1FB8E73F" w14:textId="77777777" w:rsidR="009669CB" w:rsidRPr="00652390" w:rsidRDefault="009669CB" w:rsidP="003579FD">
            <w:pPr>
              <w:pStyle w:val="TableParagraph"/>
              <w:ind w:left="23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將身段結合唱腔，體會戲曲表演的趣味</w:t>
            </w:r>
          </w:p>
          <w:p w14:paraId="138C150F" w14:textId="77777777" w:rsidR="009669CB" w:rsidRPr="00652390" w:rsidRDefault="009669CB" w:rsidP="003579FD">
            <w:pPr>
              <w:pStyle w:val="TableParagraph"/>
              <w:spacing w:before="268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0010AAA2" w14:textId="77777777" w:rsidR="009669CB" w:rsidRPr="00652390" w:rsidRDefault="009669CB" w:rsidP="003579FD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312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馬鞭及水袖的運用教學</w:t>
            </w:r>
          </w:p>
          <w:p w14:paraId="1A6EB596" w14:textId="77777777" w:rsidR="009669CB" w:rsidRPr="00652390" w:rsidRDefault="009669CB" w:rsidP="003579FD">
            <w:pPr>
              <w:pStyle w:val="TableParagraph"/>
              <w:numPr>
                <w:ilvl w:val="0"/>
                <w:numId w:val="2"/>
              </w:numPr>
              <w:tabs>
                <w:tab w:val="left" w:pos="419"/>
              </w:tabs>
              <w:spacing w:line="316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「回窯」選段教學</w:t>
            </w:r>
          </w:p>
          <w:p w14:paraId="2438FFD5" w14:textId="77777777" w:rsidR="009669CB" w:rsidRPr="00652390" w:rsidRDefault="009669CB" w:rsidP="003579FD">
            <w:pPr>
              <w:pStyle w:val="TableParagraph"/>
              <w:spacing w:before="269" w:line="288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</w:tc>
        <w:tc>
          <w:tcPr>
            <w:tcW w:w="778" w:type="dxa"/>
          </w:tcPr>
          <w:p w14:paraId="39BB4253" w14:textId="77777777" w:rsidR="009669CB" w:rsidRPr="00652390" w:rsidRDefault="009669CB" w:rsidP="003579FD">
            <w:pPr>
              <w:pStyle w:val="TableParagraph"/>
              <w:spacing w:before="6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3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5FEC3767" w14:textId="77777777" w:rsidR="009669CB" w:rsidRPr="00652390" w:rsidRDefault="009669CB" w:rsidP="003579FD">
            <w:pPr>
              <w:pStyle w:val="TableParagraph"/>
              <w:spacing w:before="14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</w:tbl>
    <w:p w14:paraId="66D4F7AC" w14:textId="77777777" w:rsidR="009669CB" w:rsidRPr="00652390" w:rsidRDefault="009669CB" w:rsidP="009669CB">
      <w:pPr>
        <w:jc w:val="center"/>
        <w:rPr>
          <w:rFonts w:ascii="標楷體" w:eastAsia="標楷體" w:hAnsi="標楷體"/>
          <w:sz w:val="24"/>
        </w:rPr>
        <w:sectPr w:rsidR="009669CB" w:rsidRPr="00652390" w:rsidSect="009669CB">
          <w:type w:val="continuous"/>
          <w:pgSz w:w="11910" w:h="16840"/>
          <w:pgMar w:top="960" w:right="1060" w:bottom="1276" w:left="40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1181"/>
        <w:gridCol w:w="5960"/>
        <w:gridCol w:w="778"/>
        <w:gridCol w:w="1329"/>
      </w:tblGrid>
      <w:tr w:rsidR="009669CB" w:rsidRPr="00652390" w14:paraId="5FE3DD10" w14:textId="77777777" w:rsidTr="003579FD">
        <w:trPr>
          <w:trHeight w:val="414"/>
        </w:trPr>
        <w:tc>
          <w:tcPr>
            <w:tcW w:w="946" w:type="dxa"/>
            <w:tcBorders>
              <w:left w:val="single" w:sz="12" w:space="0" w:color="000000"/>
            </w:tcBorders>
          </w:tcPr>
          <w:p w14:paraId="132E5D80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181" w:type="dxa"/>
          </w:tcPr>
          <w:p w14:paraId="74C5AD12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5960" w:type="dxa"/>
          </w:tcPr>
          <w:p w14:paraId="5E8D86DF" w14:textId="77777777" w:rsidR="009669CB" w:rsidRPr="00652390" w:rsidRDefault="009669CB" w:rsidP="003579FD">
            <w:pPr>
              <w:pStyle w:val="TableParagraph"/>
              <w:spacing w:before="11"/>
              <w:ind w:left="17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分組演練</w:t>
            </w:r>
          </w:p>
        </w:tc>
        <w:tc>
          <w:tcPr>
            <w:tcW w:w="778" w:type="dxa"/>
          </w:tcPr>
          <w:p w14:paraId="767BF240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0C0967E8" w14:textId="77777777" w:rsidR="009669CB" w:rsidRPr="00652390" w:rsidRDefault="009669CB" w:rsidP="003579F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669CB" w:rsidRPr="00652390" w14:paraId="31CD3487" w14:textId="77777777" w:rsidTr="003579FD">
        <w:trPr>
          <w:trHeight w:val="4226"/>
        </w:trPr>
        <w:tc>
          <w:tcPr>
            <w:tcW w:w="946" w:type="dxa"/>
            <w:tcBorders>
              <w:left w:val="single" w:sz="12" w:space="0" w:color="000000"/>
            </w:tcBorders>
          </w:tcPr>
          <w:p w14:paraId="43A487FA" w14:textId="77777777" w:rsidR="009669CB" w:rsidRPr="00652390" w:rsidRDefault="009669CB" w:rsidP="003579FD">
            <w:pPr>
              <w:pStyle w:val="TableParagraph"/>
              <w:spacing w:before="63"/>
              <w:ind w:left="19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0"/>
                <w:sz w:val="24"/>
              </w:rPr>
              <w:t>9</w:t>
            </w:r>
          </w:p>
        </w:tc>
        <w:tc>
          <w:tcPr>
            <w:tcW w:w="1181" w:type="dxa"/>
          </w:tcPr>
          <w:p w14:paraId="1A016182" w14:textId="77777777" w:rsidR="009669CB" w:rsidRPr="00652390" w:rsidRDefault="009669CB" w:rsidP="003579FD">
            <w:pPr>
              <w:pStyle w:val="TableParagraph"/>
              <w:spacing w:before="71" w:line="278" w:lineRule="auto"/>
              <w:ind w:left="359" w:right="209" w:hanging="12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4"/>
                <w:sz w:val="24"/>
              </w:rPr>
              <w:t>假面的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魅力</w:t>
            </w:r>
          </w:p>
        </w:tc>
        <w:tc>
          <w:tcPr>
            <w:tcW w:w="5960" w:type="dxa"/>
          </w:tcPr>
          <w:p w14:paraId="420669FB" w14:textId="77777777" w:rsidR="009669CB" w:rsidRPr="00652390" w:rsidRDefault="009669CB" w:rsidP="003579FD">
            <w:pPr>
              <w:pStyle w:val="TableParagraph"/>
              <w:spacing w:before="3" w:line="316" w:lineRule="exact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(一)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課前準備</w:t>
            </w:r>
          </w:p>
          <w:p w14:paraId="0B1C8D0A" w14:textId="77777777" w:rsidR="009669CB" w:rsidRPr="00652390" w:rsidRDefault="009669CB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line="313" w:lineRule="exact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7"/>
                <w:sz w:val="24"/>
              </w:rPr>
              <w:t xml:space="preserve">行當角色容妝範例 </w:t>
            </w:r>
            <w:r w:rsidRPr="00652390">
              <w:rPr>
                <w:rFonts w:ascii="標楷體" w:eastAsia="標楷體" w:hAnsi="標楷體"/>
                <w:spacing w:val="-5"/>
                <w:sz w:val="24"/>
              </w:rPr>
              <w:t>PPT</w:t>
            </w:r>
          </w:p>
          <w:p w14:paraId="615B7DB7" w14:textId="77777777" w:rsidR="009669CB" w:rsidRPr="00652390" w:rsidRDefault="009669CB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313" w:lineRule="exact"/>
              <w:ind w:left="4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白底面具</w:t>
            </w:r>
          </w:p>
          <w:p w14:paraId="0DF2C175" w14:textId="77777777" w:rsidR="009669CB" w:rsidRPr="00652390" w:rsidRDefault="009669CB" w:rsidP="003579FD">
            <w:pPr>
              <w:pStyle w:val="TableParagraph"/>
              <w:numPr>
                <w:ilvl w:val="0"/>
                <w:numId w:val="1"/>
              </w:numPr>
              <w:tabs>
                <w:tab w:val="left" w:pos="419"/>
              </w:tabs>
              <w:spacing w:line="316" w:lineRule="exact"/>
              <w:ind w:left="4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壓克力顏料、毛筆、水桶、擦拭巾</w:t>
            </w:r>
          </w:p>
          <w:p w14:paraId="34F44F2A" w14:textId="77777777" w:rsidR="009669CB" w:rsidRPr="00652390" w:rsidRDefault="009669CB" w:rsidP="003579FD">
            <w:pPr>
              <w:pStyle w:val="TableParagraph"/>
              <w:spacing w:before="269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(二)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引起動機</w:t>
            </w:r>
          </w:p>
          <w:p w14:paraId="1B8DD7CD" w14:textId="77777777" w:rsidR="009669CB" w:rsidRPr="00652390" w:rsidRDefault="009669CB" w:rsidP="003579FD">
            <w:pPr>
              <w:pStyle w:val="TableParagraph"/>
              <w:ind w:left="237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鼓勵發揮創意，領略容妝的奧妙</w:t>
            </w:r>
          </w:p>
          <w:p w14:paraId="2B9C8946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(三)主要內容/</w:t>
            </w:r>
            <w:r w:rsidRPr="00652390">
              <w:rPr>
                <w:rFonts w:ascii="標楷體" w:eastAsia="標楷體" w:hAnsi="標楷體"/>
                <w:spacing w:val="-6"/>
                <w:sz w:val="24"/>
              </w:rPr>
              <w:t>活動</w:t>
            </w:r>
          </w:p>
          <w:p w14:paraId="2F4B05F1" w14:textId="77777777" w:rsidR="009669CB" w:rsidRPr="00652390" w:rsidRDefault="009669CB" w:rsidP="003579FD">
            <w:pPr>
              <w:pStyle w:val="TableParagraph"/>
              <w:ind w:left="23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學童於白底面具上，發揮創意，自由彩繪</w:t>
            </w:r>
          </w:p>
          <w:p w14:paraId="6C2FBB46" w14:textId="77777777" w:rsidR="009669CB" w:rsidRPr="00652390" w:rsidRDefault="009669CB" w:rsidP="003579FD">
            <w:pPr>
              <w:pStyle w:val="TableParagraph"/>
              <w:spacing w:before="268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2"/>
                <w:sz w:val="24"/>
              </w:rPr>
              <w:t>(四)</w:t>
            </w:r>
            <w:r w:rsidRPr="00652390">
              <w:rPr>
                <w:rFonts w:ascii="標楷體" w:eastAsia="標楷體" w:hAnsi="標楷體"/>
                <w:spacing w:val="-4"/>
                <w:sz w:val="24"/>
              </w:rPr>
              <w:t>總結活動</w:t>
            </w:r>
          </w:p>
          <w:p w14:paraId="7E306CA1" w14:textId="77777777" w:rsidR="009669CB" w:rsidRPr="00652390" w:rsidRDefault="009669CB" w:rsidP="003579FD">
            <w:pPr>
              <w:pStyle w:val="TableParagraph"/>
              <w:ind w:left="17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1"/>
                <w:sz w:val="24"/>
              </w:rPr>
              <w:t>分別上台表達創作理念，評比最具創意的彩繪面具</w:t>
            </w:r>
          </w:p>
        </w:tc>
        <w:tc>
          <w:tcPr>
            <w:tcW w:w="778" w:type="dxa"/>
          </w:tcPr>
          <w:p w14:paraId="22C4549A" w14:textId="77777777" w:rsidR="009669CB" w:rsidRPr="00652390" w:rsidRDefault="009669CB" w:rsidP="003579FD">
            <w:pPr>
              <w:pStyle w:val="TableParagraph"/>
              <w:spacing w:before="3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60EE5203" w14:textId="77777777" w:rsidR="009669CB" w:rsidRPr="00652390" w:rsidRDefault="009669CB" w:rsidP="003579FD">
            <w:pPr>
              <w:pStyle w:val="TableParagraph"/>
              <w:spacing w:before="11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口頭評量</w:t>
            </w:r>
          </w:p>
        </w:tc>
      </w:tr>
      <w:tr w:rsidR="009669CB" w:rsidRPr="00652390" w14:paraId="26262280" w14:textId="77777777" w:rsidTr="003579FD">
        <w:trPr>
          <w:trHeight w:val="714"/>
        </w:trPr>
        <w:tc>
          <w:tcPr>
            <w:tcW w:w="946" w:type="dxa"/>
            <w:tcBorders>
              <w:left w:val="single" w:sz="12" w:space="0" w:color="000000"/>
            </w:tcBorders>
          </w:tcPr>
          <w:p w14:paraId="2864E70D" w14:textId="77777777" w:rsidR="009669CB" w:rsidRPr="00652390" w:rsidRDefault="009669CB" w:rsidP="003579FD">
            <w:pPr>
              <w:pStyle w:val="TableParagraph"/>
              <w:spacing w:before="63"/>
              <w:ind w:left="19" w:right="1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5"/>
                <w:sz w:val="24"/>
              </w:rPr>
              <w:t>10</w:t>
            </w:r>
          </w:p>
        </w:tc>
        <w:tc>
          <w:tcPr>
            <w:tcW w:w="1181" w:type="dxa"/>
          </w:tcPr>
          <w:p w14:paraId="4200A68E" w14:textId="77777777" w:rsidR="009669CB" w:rsidRPr="00652390" w:rsidRDefault="009669CB" w:rsidP="003579FD">
            <w:pPr>
              <w:pStyle w:val="TableParagraph"/>
              <w:spacing w:before="71"/>
              <w:ind w:left="119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小試身手</w:t>
            </w:r>
          </w:p>
        </w:tc>
        <w:tc>
          <w:tcPr>
            <w:tcW w:w="5960" w:type="dxa"/>
          </w:tcPr>
          <w:p w14:paraId="2E025E58" w14:textId="77777777" w:rsidR="009669CB" w:rsidRPr="00652390" w:rsidRDefault="009669CB" w:rsidP="003579FD">
            <w:pPr>
              <w:pStyle w:val="TableParagraph"/>
              <w:spacing w:before="11"/>
              <w:ind w:left="119" w:right="90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戴著創作面具，分組於課間活動時間，快閃演出「回</w:t>
            </w:r>
            <w:r w:rsidRPr="00652390">
              <w:rPr>
                <w:rFonts w:ascii="標楷體" w:eastAsia="標楷體" w:hAnsi="標楷體"/>
                <w:spacing w:val="-2"/>
                <w:sz w:val="24"/>
              </w:rPr>
              <w:t>窯」選段，隨堂驗收學習成果</w:t>
            </w:r>
          </w:p>
        </w:tc>
        <w:tc>
          <w:tcPr>
            <w:tcW w:w="778" w:type="dxa"/>
          </w:tcPr>
          <w:p w14:paraId="2BEA17C2" w14:textId="77777777" w:rsidR="009669CB" w:rsidRPr="00652390" w:rsidRDefault="009669CB" w:rsidP="003579FD">
            <w:pPr>
              <w:pStyle w:val="TableParagraph"/>
              <w:spacing w:before="3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z w:val="24"/>
              </w:rPr>
              <w:t>1</w:t>
            </w:r>
            <w:r w:rsidRPr="00652390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652390">
              <w:rPr>
                <w:rFonts w:ascii="標楷體" w:eastAsia="標楷體" w:hAnsi="標楷體"/>
                <w:spacing w:val="-10"/>
                <w:sz w:val="24"/>
              </w:rPr>
              <w:t>節</w:t>
            </w:r>
          </w:p>
        </w:tc>
        <w:tc>
          <w:tcPr>
            <w:tcW w:w="1329" w:type="dxa"/>
            <w:tcBorders>
              <w:right w:val="single" w:sz="12" w:space="0" w:color="000000"/>
            </w:tcBorders>
          </w:tcPr>
          <w:p w14:paraId="4E9E3362" w14:textId="77777777" w:rsidR="009669CB" w:rsidRPr="00652390" w:rsidRDefault="009669CB" w:rsidP="003579FD">
            <w:pPr>
              <w:pStyle w:val="TableParagraph"/>
              <w:spacing w:before="11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652390">
              <w:rPr>
                <w:rFonts w:ascii="標楷體" w:eastAsia="標楷體" w:hAnsi="標楷體"/>
                <w:spacing w:val="-3"/>
                <w:sz w:val="24"/>
              </w:rPr>
              <w:t>實作評量</w:t>
            </w:r>
          </w:p>
        </w:tc>
      </w:tr>
    </w:tbl>
    <w:p w14:paraId="567C8814" w14:textId="77777777" w:rsidR="001B13BD" w:rsidRDefault="001B13BD"/>
    <w:sectPr w:rsidR="001B13B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7434B"/>
    <w:multiLevelType w:val="hybridMultilevel"/>
    <w:tmpl w:val="CEBA2CCA"/>
    <w:lvl w:ilvl="0" w:tplc="AC32AD64">
      <w:start w:val="1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8BC7D84">
      <w:numFmt w:val="bullet"/>
      <w:lvlText w:val="•"/>
      <w:lvlJc w:val="left"/>
      <w:pPr>
        <w:ind w:left="973" w:hanging="240"/>
      </w:pPr>
      <w:rPr>
        <w:rFonts w:hint="default"/>
        <w:lang w:val="en-US" w:eastAsia="zh-TW" w:bidi="ar-SA"/>
      </w:rPr>
    </w:lvl>
    <w:lvl w:ilvl="2" w:tplc="CE8E91DE">
      <w:numFmt w:val="bullet"/>
      <w:lvlText w:val="•"/>
      <w:lvlJc w:val="left"/>
      <w:pPr>
        <w:ind w:left="1526" w:hanging="240"/>
      </w:pPr>
      <w:rPr>
        <w:rFonts w:hint="default"/>
        <w:lang w:val="en-US" w:eastAsia="zh-TW" w:bidi="ar-SA"/>
      </w:rPr>
    </w:lvl>
    <w:lvl w:ilvl="3" w:tplc="85F6AB2E">
      <w:numFmt w:val="bullet"/>
      <w:lvlText w:val="•"/>
      <w:lvlJc w:val="left"/>
      <w:pPr>
        <w:ind w:left="2079" w:hanging="240"/>
      </w:pPr>
      <w:rPr>
        <w:rFonts w:hint="default"/>
        <w:lang w:val="en-US" w:eastAsia="zh-TW" w:bidi="ar-SA"/>
      </w:rPr>
    </w:lvl>
    <w:lvl w:ilvl="4" w:tplc="861C7912">
      <w:numFmt w:val="bullet"/>
      <w:lvlText w:val="•"/>
      <w:lvlJc w:val="left"/>
      <w:pPr>
        <w:ind w:left="2632" w:hanging="240"/>
      </w:pPr>
      <w:rPr>
        <w:rFonts w:hint="default"/>
        <w:lang w:val="en-US" w:eastAsia="zh-TW" w:bidi="ar-SA"/>
      </w:rPr>
    </w:lvl>
    <w:lvl w:ilvl="5" w:tplc="1C8EC746">
      <w:numFmt w:val="bullet"/>
      <w:lvlText w:val="•"/>
      <w:lvlJc w:val="left"/>
      <w:pPr>
        <w:ind w:left="3185" w:hanging="240"/>
      </w:pPr>
      <w:rPr>
        <w:rFonts w:hint="default"/>
        <w:lang w:val="en-US" w:eastAsia="zh-TW" w:bidi="ar-SA"/>
      </w:rPr>
    </w:lvl>
    <w:lvl w:ilvl="6" w:tplc="8550D96E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7" w:tplc="12F47D16">
      <w:numFmt w:val="bullet"/>
      <w:lvlText w:val="•"/>
      <w:lvlJc w:val="left"/>
      <w:pPr>
        <w:ind w:left="4291" w:hanging="240"/>
      </w:pPr>
      <w:rPr>
        <w:rFonts w:hint="default"/>
        <w:lang w:val="en-US" w:eastAsia="zh-TW" w:bidi="ar-SA"/>
      </w:rPr>
    </w:lvl>
    <w:lvl w:ilvl="8" w:tplc="204A3350">
      <w:numFmt w:val="bullet"/>
      <w:lvlText w:val="•"/>
      <w:lvlJc w:val="left"/>
      <w:pPr>
        <w:ind w:left="4844" w:hanging="240"/>
      </w:pPr>
      <w:rPr>
        <w:rFonts w:hint="default"/>
        <w:lang w:val="en-US" w:eastAsia="zh-TW" w:bidi="ar-SA"/>
      </w:rPr>
    </w:lvl>
  </w:abstractNum>
  <w:abstractNum w:abstractNumId="1" w15:restartNumberingAfterBreak="0">
    <w:nsid w:val="1A4177C5"/>
    <w:multiLevelType w:val="hybridMultilevel"/>
    <w:tmpl w:val="30D83910"/>
    <w:lvl w:ilvl="0" w:tplc="7E1C853C">
      <w:start w:val="1"/>
      <w:numFmt w:val="decimal"/>
      <w:lvlText w:val="%1."/>
      <w:lvlJc w:val="left"/>
      <w:pPr>
        <w:ind w:left="4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9D6AD5C">
      <w:numFmt w:val="bullet"/>
      <w:lvlText w:val="•"/>
      <w:lvlJc w:val="left"/>
      <w:pPr>
        <w:ind w:left="1027" w:hanging="240"/>
      </w:pPr>
      <w:rPr>
        <w:rFonts w:hint="default"/>
        <w:lang w:val="en-US" w:eastAsia="zh-TW" w:bidi="ar-SA"/>
      </w:rPr>
    </w:lvl>
    <w:lvl w:ilvl="2" w:tplc="2F844780">
      <w:numFmt w:val="bullet"/>
      <w:lvlText w:val="•"/>
      <w:lvlJc w:val="left"/>
      <w:pPr>
        <w:ind w:left="1574" w:hanging="240"/>
      </w:pPr>
      <w:rPr>
        <w:rFonts w:hint="default"/>
        <w:lang w:val="en-US" w:eastAsia="zh-TW" w:bidi="ar-SA"/>
      </w:rPr>
    </w:lvl>
    <w:lvl w:ilvl="3" w:tplc="808C03DC">
      <w:numFmt w:val="bullet"/>
      <w:lvlText w:val="•"/>
      <w:lvlJc w:val="left"/>
      <w:pPr>
        <w:ind w:left="2121" w:hanging="240"/>
      </w:pPr>
      <w:rPr>
        <w:rFonts w:hint="default"/>
        <w:lang w:val="en-US" w:eastAsia="zh-TW" w:bidi="ar-SA"/>
      </w:rPr>
    </w:lvl>
    <w:lvl w:ilvl="4" w:tplc="4B961080">
      <w:numFmt w:val="bullet"/>
      <w:lvlText w:val="•"/>
      <w:lvlJc w:val="left"/>
      <w:pPr>
        <w:ind w:left="2668" w:hanging="240"/>
      </w:pPr>
      <w:rPr>
        <w:rFonts w:hint="default"/>
        <w:lang w:val="en-US" w:eastAsia="zh-TW" w:bidi="ar-SA"/>
      </w:rPr>
    </w:lvl>
    <w:lvl w:ilvl="5" w:tplc="40FEC256">
      <w:numFmt w:val="bullet"/>
      <w:lvlText w:val="•"/>
      <w:lvlJc w:val="left"/>
      <w:pPr>
        <w:ind w:left="3215" w:hanging="240"/>
      </w:pPr>
      <w:rPr>
        <w:rFonts w:hint="default"/>
        <w:lang w:val="en-US" w:eastAsia="zh-TW" w:bidi="ar-SA"/>
      </w:rPr>
    </w:lvl>
    <w:lvl w:ilvl="6" w:tplc="F9C810A6">
      <w:numFmt w:val="bullet"/>
      <w:lvlText w:val="•"/>
      <w:lvlJc w:val="left"/>
      <w:pPr>
        <w:ind w:left="3762" w:hanging="240"/>
      </w:pPr>
      <w:rPr>
        <w:rFonts w:hint="default"/>
        <w:lang w:val="en-US" w:eastAsia="zh-TW" w:bidi="ar-SA"/>
      </w:rPr>
    </w:lvl>
    <w:lvl w:ilvl="7" w:tplc="F2E260BC">
      <w:numFmt w:val="bullet"/>
      <w:lvlText w:val="•"/>
      <w:lvlJc w:val="left"/>
      <w:pPr>
        <w:ind w:left="4309" w:hanging="240"/>
      </w:pPr>
      <w:rPr>
        <w:rFonts w:hint="default"/>
        <w:lang w:val="en-US" w:eastAsia="zh-TW" w:bidi="ar-SA"/>
      </w:rPr>
    </w:lvl>
    <w:lvl w:ilvl="8" w:tplc="8DB61848">
      <w:numFmt w:val="bullet"/>
      <w:lvlText w:val="•"/>
      <w:lvlJc w:val="left"/>
      <w:pPr>
        <w:ind w:left="4856" w:hanging="240"/>
      </w:pPr>
      <w:rPr>
        <w:rFonts w:hint="default"/>
        <w:lang w:val="en-US" w:eastAsia="zh-TW" w:bidi="ar-SA"/>
      </w:rPr>
    </w:lvl>
  </w:abstractNum>
  <w:abstractNum w:abstractNumId="2" w15:restartNumberingAfterBreak="0">
    <w:nsid w:val="29F84EFF"/>
    <w:multiLevelType w:val="hybridMultilevel"/>
    <w:tmpl w:val="86BECC8C"/>
    <w:lvl w:ilvl="0" w:tplc="AB207EA6">
      <w:start w:val="1"/>
      <w:numFmt w:val="decimal"/>
      <w:lvlText w:val="%1."/>
      <w:lvlJc w:val="left"/>
      <w:pPr>
        <w:ind w:left="4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F24D18A">
      <w:numFmt w:val="bullet"/>
      <w:lvlText w:val="•"/>
      <w:lvlJc w:val="left"/>
      <w:pPr>
        <w:ind w:left="1027" w:hanging="240"/>
      </w:pPr>
      <w:rPr>
        <w:rFonts w:hint="default"/>
        <w:lang w:val="en-US" w:eastAsia="zh-TW" w:bidi="ar-SA"/>
      </w:rPr>
    </w:lvl>
    <w:lvl w:ilvl="2" w:tplc="3332828E">
      <w:numFmt w:val="bullet"/>
      <w:lvlText w:val="•"/>
      <w:lvlJc w:val="left"/>
      <w:pPr>
        <w:ind w:left="1574" w:hanging="240"/>
      </w:pPr>
      <w:rPr>
        <w:rFonts w:hint="default"/>
        <w:lang w:val="en-US" w:eastAsia="zh-TW" w:bidi="ar-SA"/>
      </w:rPr>
    </w:lvl>
    <w:lvl w:ilvl="3" w:tplc="17E064F8">
      <w:numFmt w:val="bullet"/>
      <w:lvlText w:val="•"/>
      <w:lvlJc w:val="left"/>
      <w:pPr>
        <w:ind w:left="2121" w:hanging="240"/>
      </w:pPr>
      <w:rPr>
        <w:rFonts w:hint="default"/>
        <w:lang w:val="en-US" w:eastAsia="zh-TW" w:bidi="ar-SA"/>
      </w:rPr>
    </w:lvl>
    <w:lvl w:ilvl="4" w:tplc="FA3469E0">
      <w:numFmt w:val="bullet"/>
      <w:lvlText w:val="•"/>
      <w:lvlJc w:val="left"/>
      <w:pPr>
        <w:ind w:left="2668" w:hanging="240"/>
      </w:pPr>
      <w:rPr>
        <w:rFonts w:hint="default"/>
        <w:lang w:val="en-US" w:eastAsia="zh-TW" w:bidi="ar-SA"/>
      </w:rPr>
    </w:lvl>
    <w:lvl w:ilvl="5" w:tplc="18908A04">
      <w:numFmt w:val="bullet"/>
      <w:lvlText w:val="•"/>
      <w:lvlJc w:val="left"/>
      <w:pPr>
        <w:ind w:left="3215" w:hanging="240"/>
      </w:pPr>
      <w:rPr>
        <w:rFonts w:hint="default"/>
        <w:lang w:val="en-US" w:eastAsia="zh-TW" w:bidi="ar-SA"/>
      </w:rPr>
    </w:lvl>
    <w:lvl w:ilvl="6" w:tplc="49CC68C6">
      <w:numFmt w:val="bullet"/>
      <w:lvlText w:val="•"/>
      <w:lvlJc w:val="left"/>
      <w:pPr>
        <w:ind w:left="3762" w:hanging="240"/>
      </w:pPr>
      <w:rPr>
        <w:rFonts w:hint="default"/>
        <w:lang w:val="en-US" w:eastAsia="zh-TW" w:bidi="ar-SA"/>
      </w:rPr>
    </w:lvl>
    <w:lvl w:ilvl="7" w:tplc="0064445A">
      <w:numFmt w:val="bullet"/>
      <w:lvlText w:val="•"/>
      <w:lvlJc w:val="left"/>
      <w:pPr>
        <w:ind w:left="4309" w:hanging="240"/>
      </w:pPr>
      <w:rPr>
        <w:rFonts w:hint="default"/>
        <w:lang w:val="en-US" w:eastAsia="zh-TW" w:bidi="ar-SA"/>
      </w:rPr>
    </w:lvl>
    <w:lvl w:ilvl="8" w:tplc="B7EA0D46">
      <w:numFmt w:val="bullet"/>
      <w:lvlText w:val="•"/>
      <w:lvlJc w:val="left"/>
      <w:pPr>
        <w:ind w:left="4856" w:hanging="240"/>
      </w:pPr>
      <w:rPr>
        <w:rFonts w:hint="default"/>
        <w:lang w:val="en-US" w:eastAsia="zh-TW" w:bidi="ar-SA"/>
      </w:rPr>
    </w:lvl>
  </w:abstractNum>
  <w:abstractNum w:abstractNumId="3" w15:restartNumberingAfterBreak="0">
    <w:nsid w:val="2A1223A6"/>
    <w:multiLevelType w:val="hybridMultilevel"/>
    <w:tmpl w:val="8F482698"/>
    <w:lvl w:ilvl="0" w:tplc="225A510E">
      <w:start w:val="1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E802558">
      <w:numFmt w:val="bullet"/>
      <w:lvlText w:val="•"/>
      <w:lvlJc w:val="left"/>
      <w:pPr>
        <w:ind w:left="973" w:hanging="240"/>
      </w:pPr>
      <w:rPr>
        <w:rFonts w:hint="default"/>
        <w:lang w:val="en-US" w:eastAsia="zh-TW" w:bidi="ar-SA"/>
      </w:rPr>
    </w:lvl>
    <w:lvl w:ilvl="2" w:tplc="0EF4029C">
      <w:numFmt w:val="bullet"/>
      <w:lvlText w:val="•"/>
      <w:lvlJc w:val="left"/>
      <w:pPr>
        <w:ind w:left="1526" w:hanging="240"/>
      </w:pPr>
      <w:rPr>
        <w:rFonts w:hint="default"/>
        <w:lang w:val="en-US" w:eastAsia="zh-TW" w:bidi="ar-SA"/>
      </w:rPr>
    </w:lvl>
    <w:lvl w:ilvl="3" w:tplc="748E0428">
      <w:numFmt w:val="bullet"/>
      <w:lvlText w:val="•"/>
      <w:lvlJc w:val="left"/>
      <w:pPr>
        <w:ind w:left="2079" w:hanging="240"/>
      </w:pPr>
      <w:rPr>
        <w:rFonts w:hint="default"/>
        <w:lang w:val="en-US" w:eastAsia="zh-TW" w:bidi="ar-SA"/>
      </w:rPr>
    </w:lvl>
    <w:lvl w:ilvl="4" w:tplc="E9006C10">
      <w:numFmt w:val="bullet"/>
      <w:lvlText w:val="•"/>
      <w:lvlJc w:val="left"/>
      <w:pPr>
        <w:ind w:left="2632" w:hanging="240"/>
      </w:pPr>
      <w:rPr>
        <w:rFonts w:hint="default"/>
        <w:lang w:val="en-US" w:eastAsia="zh-TW" w:bidi="ar-SA"/>
      </w:rPr>
    </w:lvl>
    <w:lvl w:ilvl="5" w:tplc="24BEE060">
      <w:numFmt w:val="bullet"/>
      <w:lvlText w:val="•"/>
      <w:lvlJc w:val="left"/>
      <w:pPr>
        <w:ind w:left="3185" w:hanging="240"/>
      </w:pPr>
      <w:rPr>
        <w:rFonts w:hint="default"/>
        <w:lang w:val="en-US" w:eastAsia="zh-TW" w:bidi="ar-SA"/>
      </w:rPr>
    </w:lvl>
    <w:lvl w:ilvl="6" w:tplc="46FCA95A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7" w:tplc="7D328D5C">
      <w:numFmt w:val="bullet"/>
      <w:lvlText w:val="•"/>
      <w:lvlJc w:val="left"/>
      <w:pPr>
        <w:ind w:left="4291" w:hanging="240"/>
      </w:pPr>
      <w:rPr>
        <w:rFonts w:hint="default"/>
        <w:lang w:val="en-US" w:eastAsia="zh-TW" w:bidi="ar-SA"/>
      </w:rPr>
    </w:lvl>
    <w:lvl w:ilvl="8" w:tplc="73D2D14C">
      <w:numFmt w:val="bullet"/>
      <w:lvlText w:val="•"/>
      <w:lvlJc w:val="left"/>
      <w:pPr>
        <w:ind w:left="4844" w:hanging="240"/>
      </w:pPr>
      <w:rPr>
        <w:rFonts w:hint="default"/>
        <w:lang w:val="en-US" w:eastAsia="zh-TW" w:bidi="ar-SA"/>
      </w:rPr>
    </w:lvl>
  </w:abstractNum>
  <w:abstractNum w:abstractNumId="4" w15:restartNumberingAfterBreak="0">
    <w:nsid w:val="5A814465"/>
    <w:multiLevelType w:val="hybridMultilevel"/>
    <w:tmpl w:val="3C9EFBFC"/>
    <w:lvl w:ilvl="0" w:tplc="9306E14E">
      <w:start w:val="1"/>
      <w:numFmt w:val="decimal"/>
      <w:lvlText w:val="%1."/>
      <w:lvlJc w:val="left"/>
      <w:pPr>
        <w:ind w:left="42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1" w:tplc="144AC842">
      <w:numFmt w:val="bullet"/>
      <w:lvlText w:val="•"/>
      <w:lvlJc w:val="left"/>
      <w:pPr>
        <w:ind w:left="973" w:hanging="181"/>
      </w:pPr>
      <w:rPr>
        <w:rFonts w:hint="default"/>
        <w:lang w:val="en-US" w:eastAsia="zh-TW" w:bidi="ar-SA"/>
      </w:rPr>
    </w:lvl>
    <w:lvl w:ilvl="2" w:tplc="0E3A4894">
      <w:numFmt w:val="bullet"/>
      <w:lvlText w:val="•"/>
      <w:lvlJc w:val="left"/>
      <w:pPr>
        <w:ind w:left="1526" w:hanging="181"/>
      </w:pPr>
      <w:rPr>
        <w:rFonts w:hint="default"/>
        <w:lang w:val="en-US" w:eastAsia="zh-TW" w:bidi="ar-SA"/>
      </w:rPr>
    </w:lvl>
    <w:lvl w:ilvl="3" w:tplc="C6901734">
      <w:numFmt w:val="bullet"/>
      <w:lvlText w:val="•"/>
      <w:lvlJc w:val="left"/>
      <w:pPr>
        <w:ind w:left="2079" w:hanging="181"/>
      </w:pPr>
      <w:rPr>
        <w:rFonts w:hint="default"/>
        <w:lang w:val="en-US" w:eastAsia="zh-TW" w:bidi="ar-SA"/>
      </w:rPr>
    </w:lvl>
    <w:lvl w:ilvl="4" w:tplc="A5124A3C">
      <w:numFmt w:val="bullet"/>
      <w:lvlText w:val="•"/>
      <w:lvlJc w:val="left"/>
      <w:pPr>
        <w:ind w:left="2632" w:hanging="181"/>
      </w:pPr>
      <w:rPr>
        <w:rFonts w:hint="default"/>
        <w:lang w:val="en-US" w:eastAsia="zh-TW" w:bidi="ar-SA"/>
      </w:rPr>
    </w:lvl>
    <w:lvl w:ilvl="5" w:tplc="4F086B42">
      <w:numFmt w:val="bullet"/>
      <w:lvlText w:val="•"/>
      <w:lvlJc w:val="left"/>
      <w:pPr>
        <w:ind w:left="3185" w:hanging="181"/>
      </w:pPr>
      <w:rPr>
        <w:rFonts w:hint="default"/>
        <w:lang w:val="en-US" w:eastAsia="zh-TW" w:bidi="ar-SA"/>
      </w:rPr>
    </w:lvl>
    <w:lvl w:ilvl="6" w:tplc="45E4B614">
      <w:numFmt w:val="bullet"/>
      <w:lvlText w:val="•"/>
      <w:lvlJc w:val="left"/>
      <w:pPr>
        <w:ind w:left="3738" w:hanging="181"/>
      </w:pPr>
      <w:rPr>
        <w:rFonts w:hint="default"/>
        <w:lang w:val="en-US" w:eastAsia="zh-TW" w:bidi="ar-SA"/>
      </w:rPr>
    </w:lvl>
    <w:lvl w:ilvl="7" w:tplc="B0DEAFF8">
      <w:numFmt w:val="bullet"/>
      <w:lvlText w:val="•"/>
      <w:lvlJc w:val="left"/>
      <w:pPr>
        <w:ind w:left="4291" w:hanging="181"/>
      </w:pPr>
      <w:rPr>
        <w:rFonts w:hint="default"/>
        <w:lang w:val="en-US" w:eastAsia="zh-TW" w:bidi="ar-SA"/>
      </w:rPr>
    </w:lvl>
    <w:lvl w:ilvl="8" w:tplc="50B0016C">
      <w:numFmt w:val="bullet"/>
      <w:lvlText w:val="•"/>
      <w:lvlJc w:val="left"/>
      <w:pPr>
        <w:ind w:left="4844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61FF2C91"/>
    <w:multiLevelType w:val="hybridMultilevel"/>
    <w:tmpl w:val="D1ECD1B6"/>
    <w:lvl w:ilvl="0" w:tplc="CEBC9480">
      <w:start w:val="1"/>
      <w:numFmt w:val="decimal"/>
      <w:lvlText w:val="%1."/>
      <w:lvlJc w:val="left"/>
      <w:pPr>
        <w:ind w:left="41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986E5A54">
      <w:numFmt w:val="bullet"/>
      <w:lvlText w:val="•"/>
      <w:lvlJc w:val="left"/>
      <w:pPr>
        <w:ind w:left="973" w:hanging="240"/>
      </w:pPr>
      <w:rPr>
        <w:rFonts w:hint="default"/>
        <w:lang w:val="en-US" w:eastAsia="zh-TW" w:bidi="ar-SA"/>
      </w:rPr>
    </w:lvl>
    <w:lvl w:ilvl="2" w:tplc="A066F94E">
      <w:numFmt w:val="bullet"/>
      <w:lvlText w:val="•"/>
      <w:lvlJc w:val="left"/>
      <w:pPr>
        <w:ind w:left="1526" w:hanging="240"/>
      </w:pPr>
      <w:rPr>
        <w:rFonts w:hint="default"/>
        <w:lang w:val="en-US" w:eastAsia="zh-TW" w:bidi="ar-SA"/>
      </w:rPr>
    </w:lvl>
    <w:lvl w:ilvl="3" w:tplc="C562F106">
      <w:numFmt w:val="bullet"/>
      <w:lvlText w:val="•"/>
      <w:lvlJc w:val="left"/>
      <w:pPr>
        <w:ind w:left="2079" w:hanging="240"/>
      </w:pPr>
      <w:rPr>
        <w:rFonts w:hint="default"/>
        <w:lang w:val="en-US" w:eastAsia="zh-TW" w:bidi="ar-SA"/>
      </w:rPr>
    </w:lvl>
    <w:lvl w:ilvl="4" w:tplc="13D65996">
      <w:numFmt w:val="bullet"/>
      <w:lvlText w:val="•"/>
      <w:lvlJc w:val="left"/>
      <w:pPr>
        <w:ind w:left="2632" w:hanging="240"/>
      </w:pPr>
      <w:rPr>
        <w:rFonts w:hint="default"/>
        <w:lang w:val="en-US" w:eastAsia="zh-TW" w:bidi="ar-SA"/>
      </w:rPr>
    </w:lvl>
    <w:lvl w:ilvl="5" w:tplc="39780F02">
      <w:numFmt w:val="bullet"/>
      <w:lvlText w:val="•"/>
      <w:lvlJc w:val="left"/>
      <w:pPr>
        <w:ind w:left="3185" w:hanging="240"/>
      </w:pPr>
      <w:rPr>
        <w:rFonts w:hint="default"/>
        <w:lang w:val="en-US" w:eastAsia="zh-TW" w:bidi="ar-SA"/>
      </w:rPr>
    </w:lvl>
    <w:lvl w:ilvl="6" w:tplc="2D383EB2">
      <w:numFmt w:val="bullet"/>
      <w:lvlText w:val="•"/>
      <w:lvlJc w:val="left"/>
      <w:pPr>
        <w:ind w:left="3738" w:hanging="240"/>
      </w:pPr>
      <w:rPr>
        <w:rFonts w:hint="default"/>
        <w:lang w:val="en-US" w:eastAsia="zh-TW" w:bidi="ar-SA"/>
      </w:rPr>
    </w:lvl>
    <w:lvl w:ilvl="7" w:tplc="B492F776">
      <w:numFmt w:val="bullet"/>
      <w:lvlText w:val="•"/>
      <w:lvlJc w:val="left"/>
      <w:pPr>
        <w:ind w:left="4291" w:hanging="240"/>
      </w:pPr>
      <w:rPr>
        <w:rFonts w:hint="default"/>
        <w:lang w:val="en-US" w:eastAsia="zh-TW" w:bidi="ar-SA"/>
      </w:rPr>
    </w:lvl>
    <w:lvl w:ilvl="8" w:tplc="1B6080C6">
      <w:numFmt w:val="bullet"/>
      <w:lvlText w:val="•"/>
      <w:lvlJc w:val="left"/>
      <w:pPr>
        <w:ind w:left="4844" w:hanging="240"/>
      </w:pPr>
      <w:rPr>
        <w:rFonts w:hint="default"/>
        <w:lang w:val="en-US" w:eastAsia="zh-TW" w:bidi="ar-SA"/>
      </w:rPr>
    </w:lvl>
  </w:abstractNum>
  <w:abstractNum w:abstractNumId="6" w15:restartNumberingAfterBreak="0">
    <w:nsid w:val="6CB076DA"/>
    <w:multiLevelType w:val="hybridMultilevel"/>
    <w:tmpl w:val="C3A65A56"/>
    <w:lvl w:ilvl="0" w:tplc="F7424DB0">
      <w:start w:val="1"/>
      <w:numFmt w:val="decimal"/>
      <w:lvlText w:val="%1."/>
      <w:lvlJc w:val="left"/>
      <w:pPr>
        <w:ind w:left="479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EB782002">
      <w:numFmt w:val="bullet"/>
      <w:lvlText w:val="•"/>
      <w:lvlJc w:val="left"/>
      <w:pPr>
        <w:ind w:left="1027" w:hanging="240"/>
      </w:pPr>
      <w:rPr>
        <w:rFonts w:hint="default"/>
        <w:lang w:val="en-US" w:eastAsia="zh-TW" w:bidi="ar-SA"/>
      </w:rPr>
    </w:lvl>
    <w:lvl w:ilvl="2" w:tplc="66FAF808">
      <w:numFmt w:val="bullet"/>
      <w:lvlText w:val="•"/>
      <w:lvlJc w:val="left"/>
      <w:pPr>
        <w:ind w:left="1574" w:hanging="240"/>
      </w:pPr>
      <w:rPr>
        <w:rFonts w:hint="default"/>
        <w:lang w:val="en-US" w:eastAsia="zh-TW" w:bidi="ar-SA"/>
      </w:rPr>
    </w:lvl>
    <w:lvl w:ilvl="3" w:tplc="114E4D78">
      <w:numFmt w:val="bullet"/>
      <w:lvlText w:val="•"/>
      <w:lvlJc w:val="left"/>
      <w:pPr>
        <w:ind w:left="2121" w:hanging="240"/>
      </w:pPr>
      <w:rPr>
        <w:rFonts w:hint="default"/>
        <w:lang w:val="en-US" w:eastAsia="zh-TW" w:bidi="ar-SA"/>
      </w:rPr>
    </w:lvl>
    <w:lvl w:ilvl="4" w:tplc="4B3CBAD2">
      <w:numFmt w:val="bullet"/>
      <w:lvlText w:val="•"/>
      <w:lvlJc w:val="left"/>
      <w:pPr>
        <w:ind w:left="2668" w:hanging="240"/>
      </w:pPr>
      <w:rPr>
        <w:rFonts w:hint="default"/>
        <w:lang w:val="en-US" w:eastAsia="zh-TW" w:bidi="ar-SA"/>
      </w:rPr>
    </w:lvl>
    <w:lvl w:ilvl="5" w:tplc="BB16B184">
      <w:numFmt w:val="bullet"/>
      <w:lvlText w:val="•"/>
      <w:lvlJc w:val="left"/>
      <w:pPr>
        <w:ind w:left="3215" w:hanging="240"/>
      </w:pPr>
      <w:rPr>
        <w:rFonts w:hint="default"/>
        <w:lang w:val="en-US" w:eastAsia="zh-TW" w:bidi="ar-SA"/>
      </w:rPr>
    </w:lvl>
    <w:lvl w:ilvl="6" w:tplc="C096F00C">
      <w:numFmt w:val="bullet"/>
      <w:lvlText w:val="•"/>
      <w:lvlJc w:val="left"/>
      <w:pPr>
        <w:ind w:left="3762" w:hanging="240"/>
      </w:pPr>
      <w:rPr>
        <w:rFonts w:hint="default"/>
        <w:lang w:val="en-US" w:eastAsia="zh-TW" w:bidi="ar-SA"/>
      </w:rPr>
    </w:lvl>
    <w:lvl w:ilvl="7" w:tplc="B87C265A">
      <w:numFmt w:val="bullet"/>
      <w:lvlText w:val="•"/>
      <w:lvlJc w:val="left"/>
      <w:pPr>
        <w:ind w:left="4309" w:hanging="240"/>
      </w:pPr>
      <w:rPr>
        <w:rFonts w:hint="default"/>
        <w:lang w:val="en-US" w:eastAsia="zh-TW" w:bidi="ar-SA"/>
      </w:rPr>
    </w:lvl>
    <w:lvl w:ilvl="8" w:tplc="C1069D36">
      <w:numFmt w:val="bullet"/>
      <w:lvlText w:val="•"/>
      <w:lvlJc w:val="left"/>
      <w:pPr>
        <w:ind w:left="4856" w:hanging="240"/>
      </w:pPr>
      <w:rPr>
        <w:rFonts w:hint="default"/>
        <w:lang w:val="en-US" w:eastAsia="zh-TW" w:bidi="ar-SA"/>
      </w:rPr>
    </w:lvl>
  </w:abstractNum>
  <w:abstractNum w:abstractNumId="7" w15:restartNumberingAfterBreak="0">
    <w:nsid w:val="6FA566E0"/>
    <w:multiLevelType w:val="hybridMultilevel"/>
    <w:tmpl w:val="C9B6F4C4"/>
    <w:lvl w:ilvl="0" w:tplc="9962A92C">
      <w:start w:val="7"/>
      <w:numFmt w:val="decimal"/>
      <w:lvlText w:val="%1."/>
      <w:lvlJc w:val="left"/>
      <w:pPr>
        <w:ind w:left="479" w:hanging="360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81E6CD60">
      <w:numFmt w:val="bullet"/>
      <w:lvlText w:val="•"/>
      <w:lvlJc w:val="left"/>
      <w:pPr>
        <w:ind w:left="1237" w:hanging="360"/>
      </w:pPr>
      <w:rPr>
        <w:rFonts w:hint="default"/>
        <w:lang w:val="en-US" w:eastAsia="zh-TW" w:bidi="ar-SA"/>
      </w:rPr>
    </w:lvl>
    <w:lvl w:ilvl="2" w:tplc="69E85014">
      <w:numFmt w:val="bullet"/>
      <w:lvlText w:val="•"/>
      <w:lvlJc w:val="left"/>
      <w:pPr>
        <w:ind w:left="1994" w:hanging="360"/>
      </w:pPr>
      <w:rPr>
        <w:rFonts w:hint="default"/>
        <w:lang w:val="en-US" w:eastAsia="zh-TW" w:bidi="ar-SA"/>
      </w:rPr>
    </w:lvl>
    <w:lvl w:ilvl="3" w:tplc="97122EBC">
      <w:numFmt w:val="bullet"/>
      <w:lvlText w:val="•"/>
      <w:lvlJc w:val="left"/>
      <w:pPr>
        <w:ind w:left="2751" w:hanging="360"/>
      </w:pPr>
      <w:rPr>
        <w:rFonts w:hint="default"/>
        <w:lang w:val="en-US" w:eastAsia="zh-TW" w:bidi="ar-SA"/>
      </w:rPr>
    </w:lvl>
    <w:lvl w:ilvl="4" w:tplc="6E4AA1DE">
      <w:numFmt w:val="bullet"/>
      <w:lvlText w:val="•"/>
      <w:lvlJc w:val="left"/>
      <w:pPr>
        <w:ind w:left="3508" w:hanging="360"/>
      </w:pPr>
      <w:rPr>
        <w:rFonts w:hint="default"/>
        <w:lang w:val="en-US" w:eastAsia="zh-TW" w:bidi="ar-SA"/>
      </w:rPr>
    </w:lvl>
    <w:lvl w:ilvl="5" w:tplc="454CF026">
      <w:numFmt w:val="bullet"/>
      <w:lvlText w:val="•"/>
      <w:lvlJc w:val="left"/>
      <w:pPr>
        <w:ind w:left="4265" w:hanging="360"/>
      </w:pPr>
      <w:rPr>
        <w:rFonts w:hint="default"/>
        <w:lang w:val="en-US" w:eastAsia="zh-TW" w:bidi="ar-SA"/>
      </w:rPr>
    </w:lvl>
    <w:lvl w:ilvl="6" w:tplc="9A08AABA">
      <w:numFmt w:val="bullet"/>
      <w:lvlText w:val="•"/>
      <w:lvlJc w:val="left"/>
      <w:pPr>
        <w:ind w:left="5022" w:hanging="360"/>
      </w:pPr>
      <w:rPr>
        <w:rFonts w:hint="default"/>
        <w:lang w:val="en-US" w:eastAsia="zh-TW" w:bidi="ar-SA"/>
      </w:rPr>
    </w:lvl>
    <w:lvl w:ilvl="7" w:tplc="38E06238">
      <w:numFmt w:val="bullet"/>
      <w:lvlText w:val="•"/>
      <w:lvlJc w:val="left"/>
      <w:pPr>
        <w:ind w:left="5779" w:hanging="360"/>
      </w:pPr>
      <w:rPr>
        <w:rFonts w:hint="default"/>
        <w:lang w:val="en-US" w:eastAsia="zh-TW" w:bidi="ar-SA"/>
      </w:rPr>
    </w:lvl>
    <w:lvl w:ilvl="8" w:tplc="53568C48">
      <w:numFmt w:val="bullet"/>
      <w:lvlText w:val="•"/>
      <w:lvlJc w:val="left"/>
      <w:pPr>
        <w:ind w:left="6536" w:hanging="360"/>
      </w:pPr>
      <w:rPr>
        <w:rFonts w:hint="default"/>
        <w:lang w:val="en-US" w:eastAsia="zh-TW" w:bidi="ar-SA"/>
      </w:rPr>
    </w:lvl>
  </w:abstractNum>
  <w:abstractNum w:abstractNumId="8" w15:restartNumberingAfterBreak="0">
    <w:nsid w:val="7A585C27"/>
    <w:multiLevelType w:val="hybridMultilevel"/>
    <w:tmpl w:val="175C8A34"/>
    <w:lvl w:ilvl="0" w:tplc="7098D31E">
      <w:start w:val="5"/>
      <w:numFmt w:val="upperLetter"/>
      <w:lvlText w:val="(%1)"/>
      <w:lvlJc w:val="left"/>
      <w:pPr>
        <w:ind w:left="119" w:hanging="408"/>
      </w:pPr>
      <w:rPr>
        <w:rFonts w:ascii="細明體_HKSCS" w:eastAsia="細明體_HKSCS" w:hAnsi="細明體_HKSCS" w:cs="細明體_HKSCS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zh-TW" w:bidi="ar-SA"/>
      </w:rPr>
    </w:lvl>
    <w:lvl w:ilvl="1" w:tplc="A4F6DF8E">
      <w:start w:val="1"/>
      <w:numFmt w:val="decimal"/>
      <w:lvlText w:val="%2."/>
      <w:lvlJc w:val="left"/>
      <w:pPr>
        <w:ind w:left="30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zh-TW" w:bidi="ar-SA"/>
      </w:rPr>
    </w:lvl>
    <w:lvl w:ilvl="2" w:tplc="F61EA6BC">
      <w:numFmt w:val="bullet"/>
      <w:lvlText w:val="•"/>
      <w:lvlJc w:val="left"/>
      <w:pPr>
        <w:ind w:left="927" w:hanging="181"/>
      </w:pPr>
      <w:rPr>
        <w:rFonts w:hint="default"/>
        <w:lang w:val="en-US" w:eastAsia="zh-TW" w:bidi="ar-SA"/>
      </w:rPr>
    </w:lvl>
    <w:lvl w:ilvl="3" w:tplc="F1EC72BE">
      <w:numFmt w:val="bullet"/>
      <w:lvlText w:val="•"/>
      <w:lvlJc w:val="left"/>
      <w:pPr>
        <w:ind w:left="1555" w:hanging="181"/>
      </w:pPr>
      <w:rPr>
        <w:rFonts w:hint="default"/>
        <w:lang w:val="en-US" w:eastAsia="zh-TW" w:bidi="ar-SA"/>
      </w:rPr>
    </w:lvl>
    <w:lvl w:ilvl="4" w:tplc="5A26BBB8">
      <w:numFmt w:val="bullet"/>
      <w:lvlText w:val="•"/>
      <w:lvlJc w:val="left"/>
      <w:pPr>
        <w:ind w:left="2183" w:hanging="181"/>
      </w:pPr>
      <w:rPr>
        <w:rFonts w:hint="default"/>
        <w:lang w:val="en-US" w:eastAsia="zh-TW" w:bidi="ar-SA"/>
      </w:rPr>
    </w:lvl>
    <w:lvl w:ilvl="5" w:tplc="FC76C47E">
      <w:numFmt w:val="bullet"/>
      <w:lvlText w:val="•"/>
      <w:lvlJc w:val="left"/>
      <w:pPr>
        <w:ind w:left="2811" w:hanging="181"/>
      </w:pPr>
      <w:rPr>
        <w:rFonts w:hint="default"/>
        <w:lang w:val="en-US" w:eastAsia="zh-TW" w:bidi="ar-SA"/>
      </w:rPr>
    </w:lvl>
    <w:lvl w:ilvl="6" w:tplc="98F8EF76">
      <w:numFmt w:val="bullet"/>
      <w:lvlText w:val="•"/>
      <w:lvlJc w:val="left"/>
      <w:pPr>
        <w:ind w:left="3438" w:hanging="181"/>
      </w:pPr>
      <w:rPr>
        <w:rFonts w:hint="default"/>
        <w:lang w:val="en-US" w:eastAsia="zh-TW" w:bidi="ar-SA"/>
      </w:rPr>
    </w:lvl>
    <w:lvl w:ilvl="7" w:tplc="2D30D26E">
      <w:numFmt w:val="bullet"/>
      <w:lvlText w:val="•"/>
      <w:lvlJc w:val="left"/>
      <w:pPr>
        <w:ind w:left="4066" w:hanging="181"/>
      </w:pPr>
      <w:rPr>
        <w:rFonts w:hint="default"/>
        <w:lang w:val="en-US" w:eastAsia="zh-TW" w:bidi="ar-SA"/>
      </w:rPr>
    </w:lvl>
    <w:lvl w:ilvl="8" w:tplc="5284E5E0">
      <w:numFmt w:val="bullet"/>
      <w:lvlText w:val="•"/>
      <w:lvlJc w:val="left"/>
      <w:pPr>
        <w:ind w:left="4694" w:hanging="181"/>
      </w:pPr>
      <w:rPr>
        <w:rFonts w:hint="default"/>
        <w:lang w:val="en-US" w:eastAsia="zh-TW" w:bidi="ar-SA"/>
      </w:rPr>
    </w:lvl>
  </w:abstractNum>
  <w:num w:numId="1" w16cid:durableId="1382174157">
    <w:abstractNumId w:val="1"/>
  </w:num>
  <w:num w:numId="2" w16cid:durableId="1862738615">
    <w:abstractNumId w:val="0"/>
  </w:num>
  <w:num w:numId="3" w16cid:durableId="722213501">
    <w:abstractNumId w:val="6"/>
  </w:num>
  <w:num w:numId="4" w16cid:durableId="678310979">
    <w:abstractNumId w:val="4"/>
  </w:num>
  <w:num w:numId="5" w16cid:durableId="59912650">
    <w:abstractNumId w:val="5"/>
  </w:num>
  <w:num w:numId="6" w16cid:durableId="1521434597">
    <w:abstractNumId w:val="8"/>
  </w:num>
  <w:num w:numId="7" w16cid:durableId="1742672349">
    <w:abstractNumId w:val="3"/>
  </w:num>
  <w:num w:numId="8" w16cid:durableId="36126372">
    <w:abstractNumId w:val="2"/>
  </w:num>
  <w:num w:numId="9" w16cid:durableId="5258264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9CB"/>
    <w:rsid w:val="000A51EE"/>
    <w:rsid w:val="001555E0"/>
    <w:rsid w:val="001B13BD"/>
    <w:rsid w:val="00455CED"/>
    <w:rsid w:val="00543CA5"/>
    <w:rsid w:val="005B10E5"/>
    <w:rsid w:val="00787042"/>
    <w:rsid w:val="008A54B3"/>
    <w:rsid w:val="009669CB"/>
    <w:rsid w:val="00B74414"/>
    <w:rsid w:val="00EF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90A11"/>
  <w15:chartTrackingRefBased/>
  <w15:docId w15:val="{9CEFC61A-81D2-4C71-B962-3C7A42097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9CB"/>
    <w:pPr>
      <w:widowControl w:val="0"/>
      <w:autoSpaceDE w:val="0"/>
      <w:autoSpaceDN w:val="0"/>
      <w:spacing w:after="0" w:line="240" w:lineRule="auto"/>
    </w:pPr>
    <w:rPr>
      <w:rFonts w:ascii="細明體_HKSCS" w:eastAsia="細明體_HKSCS" w:hAnsi="細明體_HKSCS" w:cs="細明體_HKSCS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669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9CB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9CB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9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9C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9C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9C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9C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669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669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669C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669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669C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669C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669C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669C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669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6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6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9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66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66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9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69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69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669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69C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9669CB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9669CB"/>
    <w:rPr>
      <w:rFonts w:ascii="微軟正黑體" w:eastAsia="微軟正黑體" w:hAnsi="微軟正黑體" w:cs="微軟正黑體"/>
      <w:b/>
      <w:bCs/>
      <w:sz w:val="28"/>
      <w:szCs w:val="28"/>
    </w:rPr>
  </w:style>
  <w:style w:type="character" w:customStyle="1" w:styleId="af">
    <w:name w:val="本文 字元"/>
    <w:basedOn w:val="a0"/>
    <w:link w:val="ae"/>
    <w:uiPriority w:val="1"/>
    <w:rsid w:val="009669CB"/>
    <w:rPr>
      <w:rFonts w:ascii="微軟正黑體" w:eastAsia="微軟正黑體" w:hAnsi="微軟正黑體" w:cs="微軟正黑體"/>
      <w:b/>
      <w:bCs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96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文傑 陳</dc:creator>
  <cp:keywords/>
  <dc:description/>
  <cp:lastModifiedBy>文傑 陳</cp:lastModifiedBy>
  <cp:revision>1</cp:revision>
  <dcterms:created xsi:type="dcterms:W3CDTF">2025-11-03T12:27:00Z</dcterms:created>
  <dcterms:modified xsi:type="dcterms:W3CDTF">2025-11-03T12:29:00Z</dcterms:modified>
</cp:coreProperties>
</file>