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3182" w14:textId="77777777" w:rsidR="003B44DC" w:rsidRPr="00396694" w:rsidRDefault="003B44DC" w:rsidP="003B44DC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</w:t>
      </w:r>
      <w:r w:rsidRPr="00F6342C"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家庭教育</w:t>
      </w: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】素養導向學習活動設計</w:t>
      </w:r>
    </w:p>
    <w:p w14:paraId="50512224" w14:textId="77777777" w:rsidR="003B44DC" w:rsidRPr="00396694" w:rsidRDefault="003B44DC" w:rsidP="003B44DC">
      <w:pPr>
        <w:spacing w:before="15"/>
        <w:rPr>
          <w:rFonts w:ascii="標楷體" w:eastAsia="標楷體" w:hAnsi="標楷體" w:cs="微軟正黑體"/>
          <w:b/>
          <w:bCs/>
          <w:sz w:val="12"/>
          <w:szCs w:val="28"/>
        </w:rPr>
      </w:pPr>
    </w:p>
    <w:tbl>
      <w:tblPr>
        <w:tblStyle w:val="TableNormal6"/>
        <w:tblW w:w="1020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3B44DC" w:rsidRPr="00396694" w14:paraId="0497B4DA" w14:textId="77777777" w:rsidTr="003579FD">
        <w:trPr>
          <w:trHeight w:val="695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7A32E" w14:textId="77777777" w:rsidR="003B44DC" w:rsidRPr="00396694" w:rsidRDefault="003B44DC" w:rsidP="003579FD">
            <w:pPr>
              <w:spacing w:before="37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0F52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全家動一動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4C769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922BC1F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陳建至</w:t>
            </w:r>
          </w:p>
        </w:tc>
      </w:tr>
      <w:tr w:rsidR="003B44DC" w:rsidRPr="00396694" w14:paraId="651A0FE9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1BC87" w14:textId="77777777" w:rsidR="003B44DC" w:rsidRPr="00396694" w:rsidRDefault="003B44DC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5CC3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年級</w:t>
            </w:r>
            <w:r w:rsidRPr="00F6342C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上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576E3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856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3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274DD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pacing w:val="-30"/>
                <w:sz w:val="24"/>
                <w:szCs w:val="24"/>
              </w:rPr>
              <w:t xml:space="preserve">共 </w:t>
            </w: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節，</w:t>
            </w:r>
            <w:r>
              <w:rPr>
                <w:rFonts w:ascii="標楷體" w:eastAsia="標楷體" w:hAnsi="標楷體"/>
                <w:sz w:val="24"/>
                <w:szCs w:val="24"/>
              </w:rPr>
              <w:t>120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</w:tr>
      <w:tr w:rsidR="003B44DC" w:rsidRPr="00396694" w14:paraId="078D03AE" w14:textId="77777777" w:rsidTr="003579FD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33E13E61" w14:textId="77777777" w:rsidR="003B44DC" w:rsidRPr="00396694" w:rsidRDefault="003B44DC" w:rsidP="003579FD">
            <w:pPr>
              <w:spacing w:before="177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322D5D2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統整性主題/專題/</w:t>
            </w:r>
            <w:r w:rsidRPr="00F6342C">
              <w:rPr>
                <w:rFonts w:ascii="標楷體" w:eastAsia="標楷體" w:hAnsi="標楷體"/>
                <w:spacing w:val="-1"/>
                <w:sz w:val="24"/>
                <w:szCs w:val="24"/>
              </w:rPr>
              <w:t>議題探究課程 □社團活動與技藝課程</w:t>
            </w:r>
          </w:p>
          <w:p w14:paraId="4A71B72D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□特殊需求領域課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其他類課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</w:p>
        </w:tc>
      </w:tr>
      <w:tr w:rsidR="003B44DC" w:rsidRPr="00396694" w14:paraId="18C74191" w14:textId="77777777" w:rsidTr="003579FD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2E4E1" w14:textId="77777777" w:rsidR="003B44DC" w:rsidRPr="00396694" w:rsidRDefault="003B44DC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0A36E33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提升經營健康家庭的知能</w:t>
            </w:r>
          </w:p>
        </w:tc>
      </w:tr>
      <w:tr w:rsidR="003B44DC" w:rsidRPr="00396694" w14:paraId="38C89CA0" w14:textId="77777777" w:rsidTr="003579FD">
        <w:trPr>
          <w:trHeight w:val="1247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2B2381" w14:textId="77777777" w:rsidR="003B44DC" w:rsidRPr="00396694" w:rsidRDefault="003B44DC" w:rsidP="003579FD">
            <w:pPr>
              <w:spacing w:before="23"/>
              <w:rPr>
                <w:rFonts w:ascii="標楷體" w:eastAsia="標楷體" w:hAnsi="標楷體"/>
                <w:b/>
              </w:rPr>
            </w:pPr>
          </w:p>
          <w:p w14:paraId="24FDEA50" w14:textId="77777777" w:rsidR="003B44DC" w:rsidRPr="00396694" w:rsidRDefault="003B44DC" w:rsidP="003579FD">
            <w:pPr>
              <w:spacing w:before="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41C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綜</w:t>
            </w:r>
            <w:r w:rsidRPr="00F6342C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-E-A2</w:t>
            </w:r>
          </w:p>
          <w:p w14:paraId="36FA3B7B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探索學習</w:t>
            </w:r>
            <w:r w:rsidRPr="00F6342C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方法，培養思考能 力與自律負責的態度，並透過體驗與實踐解決日常生活問題。</w:t>
            </w:r>
          </w:p>
        </w:tc>
      </w:tr>
      <w:tr w:rsidR="003B44DC" w:rsidRPr="00396694" w14:paraId="1512AF71" w14:textId="77777777" w:rsidTr="003579FD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D6FC9" w14:textId="77777777" w:rsidR="003B44DC" w:rsidRPr="00396694" w:rsidRDefault="003B44DC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1261457" w14:textId="77777777" w:rsidR="003B44DC" w:rsidRPr="00396694" w:rsidRDefault="003B44DC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學習</w:t>
            </w:r>
          </w:p>
          <w:p w14:paraId="2CE7086E" w14:textId="77777777" w:rsidR="003B44DC" w:rsidRPr="00396694" w:rsidRDefault="003B44DC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63B1EA0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2-II-3 參與</w:t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家庭活動並與家人分享經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驗。</w:t>
            </w:r>
          </w:p>
        </w:tc>
      </w:tr>
      <w:tr w:rsidR="003B44DC" w:rsidRPr="00396694" w14:paraId="04563602" w14:textId="77777777" w:rsidTr="003579FD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12C9D" w14:textId="77777777" w:rsidR="003B44DC" w:rsidRPr="00396694" w:rsidRDefault="003B44DC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1793D1B" w14:textId="77777777" w:rsidR="003B44DC" w:rsidRPr="00396694" w:rsidRDefault="003B44DC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32A05E1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 xml:space="preserve">B-Ⅱ-5 家庭活動的形式、意義與重要性。 </w:t>
            </w:r>
          </w:p>
          <w:p w14:paraId="5E30771B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B-Ⅱ-6 與家人分享參與家庭活動經驗的方式。</w:t>
            </w:r>
          </w:p>
        </w:tc>
      </w:tr>
      <w:tr w:rsidR="003B44DC" w:rsidRPr="00396694" w14:paraId="1224D8C9" w14:textId="77777777" w:rsidTr="003579FD">
        <w:trPr>
          <w:trHeight w:val="46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28D1E" w14:textId="77777777" w:rsidR="003B44DC" w:rsidRPr="00396694" w:rsidRDefault="003B44DC" w:rsidP="003579FD">
            <w:pPr>
              <w:spacing w:before="355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CA00D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能了解</w:t>
            </w:r>
          </w:p>
        </w:tc>
      </w:tr>
      <w:tr w:rsidR="003B44DC" w:rsidRPr="00396694" w14:paraId="5DB3A4E1" w14:textId="77777777" w:rsidTr="003579FD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D4421" w14:textId="77777777" w:rsidR="003B44DC" w:rsidRPr="00396694" w:rsidRDefault="003B44DC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B66CC" w14:textId="77777777" w:rsidR="003B44DC" w:rsidRPr="00396694" w:rsidRDefault="003B44DC" w:rsidP="003579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能共同設計一份自己家庭生活計畫</w:t>
            </w:r>
          </w:p>
        </w:tc>
      </w:tr>
      <w:tr w:rsidR="003B44DC" w:rsidRPr="00396694" w14:paraId="2B0CF988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4FC946D8" w14:textId="77777777" w:rsidR="003B44DC" w:rsidRPr="00396694" w:rsidRDefault="003B44DC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7AFB704" w14:textId="77777777" w:rsidR="003B44DC" w:rsidRPr="00396694" w:rsidRDefault="003B44DC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</w:rPr>
            </w:pPr>
            <w:r w:rsidRPr="00396694">
              <w:rPr>
                <w:rFonts w:ascii="標楷體" w:eastAsia="標楷體" w:hAnsi="標楷體"/>
                <w:spacing w:val="-5"/>
                <w:sz w:val="28"/>
                <w:szCs w:val="28"/>
              </w:rPr>
              <w:t>自編</w:t>
            </w:r>
          </w:p>
        </w:tc>
      </w:tr>
      <w:tr w:rsidR="003B44DC" w:rsidRPr="00396694" w14:paraId="1066E360" w14:textId="77777777" w:rsidTr="003579FD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2BCDB198" w14:textId="77777777" w:rsidR="003B44DC" w:rsidRPr="00396694" w:rsidRDefault="003B44DC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0D22F03C" w14:textId="77777777" w:rsidR="003B44DC" w:rsidRPr="00396694" w:rsidRDefault="003B44DC" w:rsidP="003579FD">
            <w:pPr>
              <w:rPr>
                <w:rFonts w:ascii="標楷體" w:eastAsia="標楷體" w:hAnsi="標楷體"/>
              </w:rPr>
            </w:pPr>
          </w:p>
        </w:tc>
      </w:tr>
      <w:tr w:rsidR="003B44DC" w:rsidRPr="00396694" w14:paraId="2BD9AFC6" w14:textId="77777777" w:rsidTr="003579FD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562D887B" w14:textId="77777777" w:rsidR="003B44DC" w:rsidRPr="00396694" w:rsidRDefault="003B44DC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學習活動設計</w:t>
            </w:r>
          </w:p>
        </w:tc>
      </w:tr>
      <w:tr w:rsidR="003B44DC" w:rsidRPr="00396694" w14:paraId="5EDD7791" w14:textId="77777777" w:rsidTr="003579FD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3917A5" w14:textId="77777777" w:rsidR="003B44DC" w:rsidRPr="00396694" w:rsidRDefault="003B44DC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CF12D" w14:textId="77777777" w:rsidR="003B44DC" w:rsidRPr="00396694" w:rsidRDefault="003B44DC" w:rsidP="003579FD">
            <w:pPr>
              <w:spacing w:before="175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D3C30" w14:textId="77777777" w:rsidR="003B44DC" w:rsidRPr="00396694" w:rsidRDefault="003B44DC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AEC8F" w14:textId="77777777" w:rsidR="003B44DC" w:rsidRPr="00396694" w:rsidRDefault="003B44DC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10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A1EBBE" w14:textId="77777777" w:rsidR="003B44DC" w:rsidRPr="00396694" w:rsidRDefault="003B44DC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評量方式</w:t>
            </w:r>
          </w:p>
        </w:tc>
      </w:tr>
      <w:tr w:rsidR="003B44DC" w:rsidRPr="00396694" w14:paraId="255300CB" w14:textId="77777777" w:rsidTr="003579FD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E192" w14:textId="77777777" w:rsidR="003B44DC" w:rsidRPr="00396694" w:rsidRDefault="003B44DC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2C">
              <w:rPr>
                <w:rFonts w:ascii="標楷體" w:eastAsia="標楷體" w:hAnsi="標楷體"/>
                <w:spacing w:val="-2"/>
                <w:sz w:val="28"/>
                <w:szCs w:val="28"/>
              </w:rPr>
              <w:t>1-3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98EB" w14:textId="77777777" w:rsidR="003B44DC" w:rsidRPr="00F6342C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全家動一動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6B60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一、課堂準備</w:t>
            </w:r>
          </w:p>
          <w:p w14:paraId="6B493350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（一）《包姆和凱羅購物記》繪本影片</w:t>
            </w:r>
          </w:p>
          <w:p w14:paraId="72428469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https://www.youtube.com/watch?v=u9IU-8gIHPw</w:t>
            </w:r>
          </w:p>
          <w:p w14:paraId="7CDEB630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（二）「全家動一動」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>ppt</w:t>
            </w:r>
          </w:p>
          <w:p w14:paraId="07004DFF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（三）分組討論單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>*2、學習分享單*1</w:t>
            </w:r>
          </w:p>
          <w:p w14:paraId="31BCDB2C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（四）學生準備「家庭休閒活動」照片二、引起動機：</w:t>
            </w:r>
          </w:p>
          <w:p w14:paraId="3530EEEB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觀看《包姆和凱羅購物記》繪本影片提問：</w:t>
            </w:r>
          </w:p>
          <w:p w14:paraId="314A6F3C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大家都買到自已想要的東西嗎？</w:t>
            </w:r>
          </w:p>
          <w:p w14:paraId="0F9A1DAD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凱羅買的舊平底鍋做出了什麼？</w:t>
            </w:r>
          </w:p>
          <w:p w14:paraId="26713743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凱羅所買的東西裡哪個最重要？為什麼？三、主要內容／活動：</w:t>
            </w:r>
          </w:p>
          <w:p w14:paraId="6061CEC5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（一）家庭活動類型</w:t>
            </w:r>
          </w:p>
          <w:p w14:paraId="234635B5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分組討論並完成「全家動一動(Ⅰ)」 (與家人一起從事什麼活動及其感受)討論單</w:t>
            </w:r>
          </w:p>
          <w:p w14:paraId="578727EF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lastRenderedPageBreak/>
              <w:t>2.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老師歸納並以 ppt 介紹及內容</w:t>
            </w:r>
          </w:p>
          <w:p w14:paraId="7713EB17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預告學生準備「家庭休閒活動」照片及完成「全家動一動(Ⅱ)」學習單</w:t>
            </w:r>
          </w:p>
          <w:p w14:paraId="522EC771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（二）家庭休閒活動</w:t>
            </w:r>
          </w:p>
          <w:p w14:paraId="67A61E14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老師播放學生「家庭休閒活動」照片並請學生報告「全家動一動(Ⅱ)」學習單內容</w:t>
            </w:r>
          </w:p>
          <w:p w14:paraId="6ADCD1E9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共讀繪本《爸爸不能去度假》後分組討論「為家</w:t>
            </w:r>
          </w:p>
          <w:p w14:paraId="346DC005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人規劃休閒活動」。</w:t>
            </w:r>
          </w:p>
          <w:p w14:paraId="716C5AB4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3. 預告完成「全家動一動(Ⅲ)」學習單</w:t>
            </w:r>
          </w:p>
          <w:p w14:paraId="64E091E4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（三）家庭休閒活動</w:t>
            </w:r>
          </w:p>
          <w:p w14:paraId="1649C441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學生報告「全家動一動(Ⅲ)」學習單內容</w:t>
            </w:r>
          </w:p>
          <w:p w14:paraId="26FA9EB9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共同討論：執行假期家庭休閒活動可能遭遇的困難？解決方法？與家人溝通從事假期家庭休閒活動的技巧及注意事項？</w:t>
            </w:r>
          </w:p>
          <w:p w14:paraId="77A7E004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0023F8">
              <w:rPr>
                <w:rFonts w:ascii="標楷體" w:eastAsia="標楷體" w:hAnsi="標楷體"/>
                <w:sz w:val="24"/>
                <w:szCs w:val="24"/>
              </w:rPr>
              <w:tab/>
              <w:t>學生修改「全家動一動(Ⅲ)」學習單四、總結活動：</w:t>
            </w:r>
          </w:p>
          <w:p w14:paraId="7E49FE39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 w:hint="eastAsia"/>
                <w:sz w:val="24"/>
                <w:szCs w:val="24"/>
              </w:rPr>
              <w:t>家庭活動的意義：休閒的時候和家人或親友一起旅遊、運動或外出用餐，不僅可以讓大家放鬆心情，更能透過聊天、遊戲，彼此溝通，互相聯絡感情。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CBD0" w14:textId="77777777" w:rsidR="003B44DC" w:rsidRPr="00C14D67" w:rsidRDefault="003B44DC" w:rsidP="003579FD">
            <w:pPr>
              <w:pStyle w:val="ae"/>
              <w:rPr>
                <w:rFonts w:ascii="標楷體" w:eastAsia="標楷體" w:hAnsi="標楷體"/>
              </w:rPr>
            </w:pPr>
            <w:r w:rsidRPr="00C14D67">
              <w:rPr>
                <w:rFonts w:ascii="標楷體" w:eastAsia="標楷體" w:hAnsi="標楷體"/>
              </w:rPr>
              <w:lastRenderedPageBreak/>
              <w:t>3</w:t>
            </w:r>
            <w:r w:rsidRPr="00C14D67">
              <w:rPr>
                <w:rFonts w:ascii="標楷體" w:eastAsia="標楷體" w:hAnsi="標楷體" w:hint="eastAsia"/>
              </w:rPr>
              <w:t>節</w:t>
            </w:r>
          </w:p>
          <w:p w14:paraId="6E59D52F" w14:textId="77777777" w:rsidR="003B44DC" w:rsidRPr="00396694" w:rsidRDefault="003B44DC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45833" w14:textId="77777777" w:rsidR="003B44DC" w:rsidRPr="000023F8" w:rsidRDefault="003B44DC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49C85433" w14:textId="77777777" w:rsidR="003B44DC" w:rsidRPr="00396694" w:rsidRDefault="003B44DC" w:rsidP="003579FD">
            <w:pPr>
              <w:pStyle w:val="ae"/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操作評量</w:t>
            </w:r>
          </w:p>
        </w:tc>
      </w:tr>
    </w:tbl>
    <w:p w14:paraId="5EE6AD33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DC"/>
    <w:rsid w:val="000A51EE"/>
    <w:rsid w:val="001555E0"/>
    <w:rsid w:val="001B13BD"/>
    <w:rsid w:val="003B44DC"/>
    <w:rsid w:val="00455CED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4C4A"/>
  <w15:chartTrackingRefBased/>
  <w15:docId w15:val="{A962F78D-2619-41E6-B0DF-5A46E019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4DC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4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4D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D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4D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4D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4D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4D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4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B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B44D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B4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B44D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B44D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B44D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B44D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B4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4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B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B4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B4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B4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4DC"/>
    <w:rPr>
      <w:b/>
      <w:bCs/>
      <w:smallCaps/>
      <w:color w:val="2F5496" w:themeColor="accent1" w:themeShade="BF"/>
      <w:spacing w:val="5"/>
    </w:rPr>
  </w:style>
  <w:style w:type="table" w:customStyle="1" w:styleId="TableNormal6">
    <w:name w:val="Table Normal6"/>
    <w:uiPriority w:val="2"/>
    <w:semiHidden/>
    <w:unhideWhenUsed/>
    <w:qFormat/>
    <w:rsid w:val="003B44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3B44DC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2025-11-03T12:32:00Z</dcterms:created>
  <dcterms:modified xsi:type="dcterms:W3CDTF">2025-11-03T12:33:00Z</dcterms:modified>
</cp:coreProperties>
</file>