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932A" w14:textId="77777777" w:rsidR="00B86D60" w:rsidRPr="00652390" w:rsidRDefault="00B86D60" w:rsidP="00B86D60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宜蘭縣大湖國民小學彈性課程~【家庭教育】素養導向學習活動設計四年級下學期</w:t>
      </w: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315"/>
        <w:gridCol w:w="536"/>
        <w:gridCol w:w="1547"/>
      </w:tblGrid>
      <w:tr w:rsidR="00B86D60" w:rsidRPr="00652390" w14:paraId="196AE964" w14:textId="77777777" w:rsidTr="003579FD">
        <w:trPr>
          <w:trHeight w:val="721"/>
        </w:trPr>
        <w:tc>
          <w:tcPr>
            <w:tcW w:w="2173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C728B" w14:textId="77777777" w:rsidR="00B86D60" w:rsidRPr="00652390" w:rsidRDefault="00B86D60" w:rsidP="003579FD">
            <w:pPr>
              <w:pStyle w:val="TableParagraph"/>
              <w:spacing w:before="36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課程名稱</w:t>
            </w:r>
          </w:p>
        </w:tc>
        <w:tc>
          <w:tcPr>
            <w:tcW w:w="27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38DB" w14:textId="77777777" w:rsidR="00B86D60" w:rsidRPr="00652390" w:rsidRDefault="00B86D60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愛的滋味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8F4DD" w14:textId="77777777" w:rsidR="00B86D60" w:rsidRPr="00652390" w:rsidRDefault="00B86D60" w:rsidP="003579FD">
            <w:pPr>
              <w:pStyle w:val="TableParagraph"/>
              <w:spacing w:before="177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8AD2" w14:textId="77777777" w:rsidR="00B86D60" w:rsidRPr="00652390" w:rsidRDefault="00B86D60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8472C" w14:textId="77777777" w:rsidR="00B86D60" w:rsidRPr="00652390" w:rsidRDefault="00B86D60" w:rsidP="003579FD">
            <w:pPr>
              <w:pStyle w:val="TableParagraph"/>
              <w:spacing w:line="360" w:lineRule="exact"/>
              <w:ind w:left="113" w:right="24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</w:tcPr>
          <w:p w14:paraId="43BF3541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6D60" w:rsidRPr="00652390" w14:paraId="595A9940" w14:textId="77777777" w:rsidTr="003579FD">
        <w:trPr>
          <w:trHeight w:val="359"/>
        </w:trPr>
        <w:tc>
          <w:tcPr>
            <w:tcW w:w="217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84E96" w14:textId="77777777" w:rsidR="00B86D60" w:rsidRPr="00652390" w:rsidRDefault="00B86D6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9F3E" w14:textId="77777777" w:rsidR="00B86D60" w:rsidRPr="00652390" w:rsidRDefault="00B86D6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8E3B2" w14:textId="77777777" w:rsidR="00B86D60" w:rsidRPr="00652390" w:rsidRDefault="00B86D60" w:rsidP="003579FD">
            <w:pPr>
              <w:pStyle w:val="TableParagraph"/>
              <w:spacing w:line="340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3D2CB" w14:textId="77777777" w:rsidR="00B86D60" w:rsidRPr="00652390" w:rsidRDefault="00B86D60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B86D60" w:rsidRPr="00652390" w14:paraId="0EFE2BB7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60E7C" w14:textId="77777777" w:rsidR="00B86D60" w:rsidRPr="00652390" w:rsidRDefault="00B86D60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38A" w14:textId="77777777" w:rsidR="00B86D60" w:rsidRPr="00652390" w:rsidRDefault="00B86D60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5A3AF" w14:textId="77777777" w:rsidR="00B86D60" w:rsidRPr="00652390" w:rsidRDefault="00B86D60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68D6" w14:textId="77777777" w:rsidR="00B86D60" w:rsidRPr="00652390" w:rsidRDefault="00B86D60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A1AC" w14:textId="77777777" w:rsidR="00B86D60" w:rsidRPr="00652390" w:rsidRDefault="00B86D60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節 </w:t>
            </w:r>
            <w:r w:rsidRPr="00652390">
              <w:rPr>
                <w:rFonts w:ascii="標楷體" w:eastAsia="標楷體" w:hAnsi="標楷體"/>
                <w:sz w:val="24"/>
              </w:rPr>
              <w:t>160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B86D60" w:rsidRPr="00652390" w14:paraId="30182B4F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7DFB1FE" w14:textId="77777777" w:rsidR="00B86D60" w:rsidRPr="00652390" w:rsidRDefault="00B86D60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BBC450C" w14:textId="77777777" w:rsidR="00B86D60" w:rsidRPr="00652390" w:rsidRDefault="00B86D60" w:rsidP="003579FD">
            <w:pPr>
              <w:pStyle w:val="TableParagraph"/>
              <w:spacing w:before="29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30B1CD27" w14:textId="77777777" w:rsidR="00B86D60" w:rsidRPr="00652390" w:rsidRDefault="00B86D60" w:rsidP="003579FD">
            <w:pPr>
              <w:pStyle w:val="TableParagraph"/>
              <w:tabs>
                <w:tab w:val="left" w:pos="309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B86D60" w:rsidRPr="00652390" w14:paraId="4016E373" w14:textId="77777777" w:rsidTr="003579FD">
        <w:trPr>
          <w:trHeight w:val="390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23CE2" w14:textId="77777777" w:rsidR="00B86D60" w:rsidRPr="00652390" w:rsidRDefault="00B86D60" w:rsidP="003579FD">
            <w:pPr>
              <w:pStyle w:val="TableParagraph"/>
              <w:spacing w:before="11" w:line="35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1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A267302" w14:textId="77777777" w:rsidR="00B86D60" w:rsidRPr="00652390" w:rsidRDefault="00B86D60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讓學生了解每一份餐點都是得來不易的，要好好珍惜資源</w:t>
            </w:r>
          </w:p>
        </w:tc>
      </w:tr>
      <w:tr w:rsidR="00B86D60" w:rsidRPr="00652390" w14:paraId="59CE351D" w14:textId="77777777" w:rsidTr="003579FD">
        <w:trPr>
          <w:trHeight w:val="1874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096CE" w14:textId="77777777" w:rsidR="00B86D60" w:rsidRPr="00652390" w:rsidRDefault="00B86D60" w:rsidP="003579FD">
            <w:pPr>
              <w:pStyle w:val="TableParagraph"/>
              <w:spacing w:before="338"/>
              <w:rPr>
                <w:rFonts w:ascii="標楷體" w:eastAsia="標楷體" w:hAnsi="標楷體"/>
                <w:b/>
                <w:sz w:val="24"/>
              </w:rPr>
            </w:pPr>
          </w:p>
          <w:p w14:paraId="0246497C" w14:textId="77777777" w:rsidR="00B86D60" w:rsidRPr="00652390" w:rsidRDefault="00B86D60" w:rsidP="003579FD">
            <w:pPr>
              <w:pStyle w:val="TableParagraph"/>
              <w:spacing w:before="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DC0F" w14:textId="77777777" w:rsidR="00B86D60" w:rsidRPr="00652390" w:rsidRDefault="00B86D60" w:rsidP="00B86D6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12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A3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規劃執行與創新應變</w:t>
            </w:r>
          </w:p>
          <w:p w14:paraId="40700644" w14:textId="77777777" w:rsidR="00B86D60" w:rsidRPr="00652390" w:rsidRDefault="00B86D60" w:rsidP="003579FD">
            <w:pPr>
              <w:pStyle w:val="TableParagraph"/>
              <w:spacing w:line="242" w:lineRule="auto"/>
              <w:ind w:left="116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社-E-A3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探究人類生活相關議題，規劃學習計畫，並在執行過程中，因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應情境變化，持續調整與創新。</w:t>
            </w:r>
          </w:p>
          <w:p w14:paraId="24AD2EE1" w14:textId="77777777" w:rsidR="00B86D60" w:rsidRPr="00652390" w:rsidRDefault="00B86D60" w:rsidP="00B86D6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30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系統思考與解決問題</w:t>
            </w:r>
          </w:p>
          <w:p w14:paraId="22EC2EDA" w14:textId="77777777" w:rsidR="00B86D60" w:rsidRPr="00652390" w:rsidRDefault="00B86D60" w:rsidP="003579FD">
            <w:pPr>
              <w:pStyle w:val="TableParagraph"/>
              <w:spacing w:line="310" w:lineRule="atLeast"/>
              <w:ind w:left="116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健體-E-A2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具備探索身體活動與健康生活問題的思考能力，並透過體驗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與實踐，處理日常生活中運動與健康的問題。</w:t>
            </w:r>
          </w:p>
        </w:tc>
      </w:tr>
      <w:tr w:rsidR="00B86D60" w:rsidRPr="00652390" w14:paraId="27BC6F39" w14:textId="77777777" w:rsidTr="003579FD">
        <w:trPr>
          <w:trHeight w:val="971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88428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B52DE94" w14:textId="77777777" w:rsidR="00B86D60" w:rsidRPr="00652390" w:rsidRDefault="00B86D60" w:rsidP="003579FD">
            <w:pPr>
              <w:pStyle w:val="TableParagraph"/>
              <w:spacing w:before="264"/>
              <w:rPr>
                <w:rFonts w:ascii="標楷體" w:eastAsia="標楷體" w:hAnsi="標楷體"/>
                <w:b/>
                <w:sz w:val="24"/>
              </w:rPr>
            </w:pPr>
          </w:p>
          <w:p w14:paraId="4531AAC2" w14:textId="77777777" w:rsidR="00B86D60" w:rsidRPr="00652390" w:rsidRDefault="00B86D60" w:rsidP="003579FD">
            <w:pPr>
              <w:pStyle w:val="TableParagraph"/>
              <w:spacing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0A9E6" w14:textId="77777777" w:rsidR="00B86D60" w:rsidRPr="00652390" w:rsidRDefault="00B86D60" w:rsidP="003579FD">
            <w:pPr>
              <w:pStyle w:val="TableParagraph"/>
              <w:spacing w:before="153" w:line="208" w:lineRule="auto"/>
              <w:ind w:left="364" w:right="3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92BB" w14:textId="77777777" w:rsidR="00B86D60" w:rsidRPr="00652390" w:rsidRDefault="00B86D60" w:rsidP="003579FD">
            <w:pPr>
              <w:pStyle w:val="TableParagraph"/>
              <w:tabs>
                <w:tab w:val="left" w:pos="1737"/>
              </w:tabs>
              <w:ind w:left="116" w:right="12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社會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1c-Ⅱ-1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判斷個人生活或民主社會中各項選擇的合宜性。</w:t>
            </w:r>
            <w:r w:rsidRPr="00652390">
              <w:rPr>
                <w:rFonts w:ascii="標楷體" w:eastAsia="標楷體" w:hAnsi="標楷體"/>
                <w:sz w:val="24"/>
              </w:rPr>
              <w:t>社會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3c-Ⅱ-1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聆聽他人的意見，並表達自己的看法。</w:t>
            </w:r>
          </w:p>
          <w:p w14:paraId="5D33CFEC" w14:textId="77777777" w:rsidR="00B86D60" w:rsidRPr="00652390" w:rsidRDefault="00B86D60" w:rsidP="003579FD">
            <w:pPr>
              <w:pStyle w:val="TableParagraph"/>
              <w:tabs>
                <w:tab w:val="left" w:pos="2457"/>
              </w:tabs>
              <w:spacing w:before="59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健康與體育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1a-Ⅱ-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z w:val="24"/>
              </w:rPr>
              <w:tab/>
              <w:t>了解促進健康生活的方法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B86D60" w:rsidRPr="00652390" w14:paraId="18F2C0A0" w14:textId="77777777" w:rsidTr="003579FD">
        <w:trPr>
          <w:trHeight w:val="1874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3930F" w14:textId="77777777" w:rsidR="00B86D60" w:rsidRPr="00652390" w:rsidRDefault="00B86D60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D6683" w14:textId="77777777" w:rsidR="00B86D60" w:rsidRPr="00652390" w:rsidRDefault="00B86D60" w:rsidP="003579FD">
            <w:pPr>
              <w:pStyle w:val="TableParagraph"/>
              <w:spacing w:before="196"/>
              <w:rPr>
                <w:rFonts w:ascii="標楷體" w:eastAsia="標楷體" w:hAnsi="標楷體"/>
                <w:b/>
                <w:sz w:val="24"/>
              </w:rPr>
            </w:pPr>
          </w:p>
          <w:p w14:paraId="57C2950B" w14:textId="77777777" w:rsidR="00B86D60" w:rsidRPr="00652390" w:rsidRDefault="00B86D60" w:rsidP="003579FD">
            <w:pPr>
              <w:pStyle w:val="TableParagraph"/>
              <w:spacing w:before="1" w:line="208" w:lineRule="auto"/>
              <w:ind w:left="364" w:right="3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CB597" w14:textId="77777777" w:rsidR="00B86D60" w:rsidRPr="00652390" w:rsidRDefault="00B86D60" w:rsidP="003579FD">
            <w:pPr>
              <w:pStyle w:val="TableParagraph"/>
              <w:spacing w:before="11"/>
              <w:ind w:left="116" w:right="8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社會 Aa-Ⅱ-1 個人在家庭、學校與社會中有各種不同的角色，個人發展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也會受其影響。</w:t>
            </w:r>
          </w:p>
          <w:p w14:paraId="542F3F97" w14:textId="77777777" w:rsidR="00B86D60" w:rsidRPr="00652390" w:rsidRDefault="00B86D60" w:rsidP="003579FD">
            <w:pPr>
              <w:pStyle w:val="TableParagraph"/>
              <w:spacing w:before="1" w:line="242" w:lineRule="auto"/>
              <w:ind w:left="116" w:right="8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社會 Da-Ⅱ-2 個人生活習慣和方式的選擇，對環境與社會價值觀有不同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的影響。</w:t>
            </w:r>
          </w:p>
          <w:p w14:paraId="33A7669D" w14:textId="77777777" w:rsidR="00B86D60" w:rsidRPr="00652390" w:rsidRDefault="00B86D60" w:rsidP="003579FD">
            <w:pPr>
              <w:pStyle w:val="TableParagraph"/>
              <w:tabs>
                <w:tab w:val="left" w:pos="2457"/>
              </w:tabs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健康與體育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Ea-Ⅱ-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z w:val="24"/>
              </w:rPr>
              <w:tab/>
              <w:t>食物與營養的種類和需求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381857F2" w14:textId="77777777" w:rsidR="00B86D60" w:rsidRPr="00652390" w:rsidRDefault="00B86D60" w:rsidP="003579FD">
            <w:pPr>
              <w:pStyle w:val="TableParagraph"/>
              <w:tabs>
                <w:tab w:val="left" w:pos="2457"/>
              </w:tabs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健康與體育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Ea-Ⅱ-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z w:val="24"/>
              </w:rPr>
              <w:tab/>
              <w:t>飲食搭配、攝取量與家庭飲食型態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B86D60" w:rsidRPr="00652390" w14:paraId="6F6B2115" w14:textId="77777777" w:rsidTr="003579FD">
        <w:trPr>
          <w:trHeight w:val="107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46835" w14:textId="77777777" w:rsidR="00B86D60" w:rsidRPr="00652390" w:rsidRDefault="00B86D60" w:rsidP="003579FD">
            <w:pPr>
              <w:pStyle w:val="TableParagraph"/>
              <w:spacing w:before="35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學習目標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87ED" w14:textId="77777777" w:rsidR="00B86D60" w:rsidRPr="00652390" w:rsidRDefault="00B86D60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能了解食物來源是取之不易</w:t>
            </w:r>
          </w:p>
          <w:p w14:paraId="20A184AA" w14:textId="77777777" w:rsidR="00B86D60" w:rsidRPr="00652390" w:rsidRDefault="00B86D60" w:rsidP="003579FD">
            <w:pPr>
              <w:pStyle w:val="TableParagraph"/>
              <w:spacing w:before="48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養成學生午餐都能吃完不浪費資源</w:t>
            </w:r>
          </w:p>
        </w:tc>
      </w:tr>
      <w:tr w:rsidR="00B86D60" w:rsidRPr="00652390" w14:paraId="096AC5D2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10CB9" w14:textId="77777777" w:rsidR="00B86D60" w:rsidRPr="00652390" w:rsidRDefault="00B86D60" w:rsidP="003579FD">
            <w:pPr>
              <w:pStyle w:val="TableParagraph"/>
              <w:spacing w:line="382" w:lineRule="exact"/>
              <w:ind w:left="4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與其他領域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/</w:t>
            </w:r>
          </w:p>
          <w:p w14:paraId="03B21D35" w14:textId="77777777" w:rsidR="00B86D60" w:rsidRPr="00652390" w:rsidRDefault="00B86D60" w:rsidP="003579FD">
            <w:pPr>
              <w:pStyle w:val="TableParagraph"/>
              <w:spacing w:line="317" w:lineRule="exact"/>
              <w:ind w:left="4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72171" w14:textId="77777777" w:rsidR="00B86D60" w:rsidRPr="00652390" w:rsidRDefault="00B86D60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社會、健康與體育</w:t>
            </w:r>
          </w:p>
        </w:tc>
      </w:tr>
      <w:tr w:rsidR="00B86D60" w:rsidRPr="00652390" w14:paraId="377CE8DA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6033ADA1" w14:textId="77777777" w:rsidR="00B86D60" w:rsidRPr="00652390" w:rsidRDefault="00B86D60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998D700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6D60" w:rsidRPr="00652390" w14:paraId="5C68DB5B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DFDC278" w14:textId="77777777" w:rsidR="00B86D60" w:rsidRPr="00652390" w:rsidRDefault="00B86D60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1B1A562E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86D60" w:rsidRPr="00652390" w14:paraId="4110B304" w14:textId="77777777" w:rsidTr="003579FD">
        <w:trPr>
          <w:trHeight w:val="361"/>
        </w:trPr>
        <w:tc>
          <w:tcPr>
            <w:tcW w:w="10185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3DB41830" w14:textId="77777777" w:rsidR="00B86D60" w:rsidRPr="00652390" w:rsidRDefault="00B86D60" w:rsidP="003579FD">
            <w:pPr>
              <w:pStyle w:val="TableParagraph"/>
              <w:spacing w:line="342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B86D60" w:rsidRPr="00652390" w14:paraId="3EC986EB" w14:textId="77777777" w:rsidTr="003579FD">
        <w:trPr>
          <w:trHeight w:val="719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08887" w14:textId="77777777" w:rsidR="00B86D60" w:rsidRPr="00652390" w:rsidRDefault="00B86D60" w:rsidP="003579FD">
            <w:pPr>
              <w:pStyle w:val="TableParagraph"/>
              <w:spacing w:before="175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28858" w14:textId="77777777" w:rsidR="00B86D60" w:rsidRPr="00652390" w:rsidRDefault="00B86D60" w:rsidP="003579FD">
            <w:pPr>
              <w:pStyle w:val="TableParagraph"/>
              <w:spacing w:before="175"/>
              <w:ind w:left="85" w:right="5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587FD" w14:textId="77777777" w:rsidR="00B86D60" w:rsidRPr="00652390" w:rsidRDefault="00B86D60" w:rsidP="003579FD">
            <w:pPr>
              <w:pStyle w:val="TableParagraph"/>
              <w:spacing w:before="175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EBD98" w14:textId="77777777" w:rsidR="00B86D60" w:rsidRPr="00652390" w:rsidRDefault="00B86D60" w:rsidP="003579FD">
            <w:pPr>
              <w:pStyle w:val="TableParagraph"/>
              <w:spacing w:line="382" w:lineRule="exact"/>
              <w:ind w:left="1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4BDC2B09" w14:textId="77777777" w:rsidR="00B86D60" w:rsidRPr="00652390" w:rsidRDefault="00B86D60" w:rsidP="003579FD">
            <w:pPr>
              <w:pStyle w:val="TableParagraph"/>
              <w:spacing w:line="317" w:lineRule="exact"/>
              <w:ind w:left="1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6BE8A9" w14:textId="77777777" w:rsidR="00B86D60" w:rsidRPr="00652390" w:rsidRDefault="00B86D60" w:rsidP="003579FD">
            <w:pPr>
              <w:pStyle w:val="TableParagraph"/>
              <w:spacing w:before="175"/>
              <w:ind w:left="28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B86D60" w:rsidRPr="00652390" w14:paraId="5F39DABD" w14:textId="77777777" w:rsidTr="003579FD">
        <w:trPr>
          <w:trHeight w:val="1837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1F2" w14:textId="77777777" w:rsidR="00B86D60" w:rsidRPr="00652390" w:rsidRDefault="00B86D60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32E" w14:textId="77777777" w:rsidR="00B86D60" w:rsidRPr="00652390" w:rsidRDefault="00B86D60" w:rsidP="003579FD">
            <w:pPr>
              <w:pStyle w:val="TableParagraph"/>
              <w:spacing w:before="71"/>
              <w:ind w:left="85" w:right="5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愛的滋味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559F" w14:textId="77777777" w:rsidR="00B86D60" w:rsidRPr="00652390" w:rsidRDefault="00B86D60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72BEB3C3" w14:textId="77777777" w:rsidR="00B86D60" w:rsidRPr="00652390" w:rsidRDefault="00B86D60" w:rsidP="003579FD">
            <w:pPr>
              <w:pStyle w:val="TableParagraph"/>
              <w:ind w:left="116" w:right="9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請學生發表當天早上所吃的早餐內容，並說出吃早餐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的優點。</w:t>
            </w:r>
          </w:p>
          <w:p w14:paraId="19033B8D" w14:textId="77777777" w:rsidR="00B86D60" w:rsidRPr="00652390" w:rsidRDefault="00B86D60" w:rsidP="003579FD">
            <w:pPr>
              <w:pStyle w:val="TableParagraph"/>
              <w:spacing w:before="268" w:line="31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二、主要活動-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  <w:p w14:paraId="2C103F81" w14:textId="77777777" w:rsidR="00B86D60" w:rsidRPr="00652390" w:rsidRDefault="00B86D60" w:rsidP="003579FD">
            <w:pPr>
              <w:pStyle w:val="TableParagraph"/>
              <w:spacing w:line="285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請學生分析自己早餐的內容應該歸在六大類食物的哪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02F2" w14:textId="77777777" w:rsidR="00B86D60" w:rsidRPr="00652390" w:rsidRDefault="00B86D60" w:rsidP="003579FD">
            <w:pPr>
              <w:pStyle w:val="TableParagraph"/>
              <w:spacing w:line="275" w:lineRule="exact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AB18A" w14:textId="77777777" w:rsidR="00B86D60" w:rsidRPr="00652390" w:rsidRDefault="00B86D60" w:rsidP="003579FD">
            <w:pPr>
              <w:pStyle w:val="TableParagraph"/>
              <w:spacing w:before="11"/>
              <w:ind w:left="28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49897C2C" w14:textId="77777777" w:rsidR="00B86D60" w:rsidRPr="00652390" w:rsidRDefault="00B86D60" w:rsidP="00B86D60">
      <w:pPr>
        <w:jc w:val="center"/>
        <w:rPr>
          <w:rFonts w:ascii="標楷體" w:eastAsia="標楷體" w:hAnsi="標楷體"/>
          <w:sz w:val="24"/>
        </w:rPr>
        <w:sectPr w:rsidR="00B86D60" w:rsidRPr="00652390" w:rsidSect="00B86D60">
          <w:pgSz w:w="11910" w:h="16840"/>
          <w:pgMar w:top="136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B86D60" w:rsidRPr="00652390" w14:paraId="4B52C090" w14:textId="77777777" w:rsidTr="003579FD">
        <w:trPr>
          <w:trHeight w:val="14327"/>
        </w:trPr>
        <w:tc>
          <w:tcPr>
            <w:tcW w:w="982" w:type="dxa"/>
            <w:tcBorders>
              <w:left w:val="single" w:sz="12" w:space="0" w:color="000000"/>
            </w:tcBorders>
          </w:tcPr>
          <w:p w14:paraId="3A6D72F6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13E00C14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153C2466" w14:textId="77777777" w:rsidR="00B86D60" w:rsidRPr="00652390" w:rsidRDefault="00B86D60" w:rsidP="003579FD">
            <w:pPr>
              <w:pStyle w:val="TableParagraph"/>
              <w:spacing w:before="11"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幾類。</w:t>
            </w:r>
          </w:p>
          <w:p w14:paraId="3F4D1B52" w14:textId="77777777" w:rsidR="00B86D60" w:rsidRPr="00652390" w:rsidRDefault="00B86D60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教師與學生共同討論。</w:t>
            </w:r>
          </w:p>
          <w:p w14:paraId="0C1DF075" w14:textId="77777777" w:rsidR="00B86D60" w:rsidRPr="00652390" w:rsidRDefault="00B86D60" w:rsidP="003579FD">
            <w:pPr>
              <w:pStyle w:val="TableParagraph"/>
              <w:ind w:left="116" w:right="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(1)今天你吃的早餐，少了哪幾類的食物？你認為可以怎麼改善？</w:t>
            </w:r>
          </w:p>
          <w:p w14:paraId="739E7FE8" w14:textId="77777777" w:rsidR="00B86D60" w:rsidRPr="00652390" w:rsidRDefault="00B86D60" w:rsidP="003579FD">
            <w:pPr>
              <w:pStyle w:val="TableParagraph"/>
              <w:spacing w:line="235" w:lineRule="auto"/>
              <w:ind w:left="116" w:right="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(2)家中早餐的來源是哪裡？為什麼會選擇這種早餐？ (3)你在吃早餐的時候，有什麼感覺？</w:t>
            </w:r>
          </w:p>
          <w:p w14:paraId="229DEB75" w14:textId="77777777" w:rsidR="00B86D60" w:rsidRPr="00652390" w:rsidRDefault="00B86D60" w:rsidP="003579FD">
            <w:pPr>
              <w:pStyle w:val="TableParagraph"/>
              <w:spacing w:line="237" w:lineRule="auto"/>
              <w:ind w:left="116" w:right="7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(4)早餐時間會和家人互動嗎？還是有其他的情況呢？ (5)如果能自行選擇，你會選擇怎樣的早餐內容以及享用的方式？</w:t>
            </w:r>
          </w:p>
          <w:p w14:paraId="1F5EAADE" w14:textId="77777777" w:rsidR="00B86D60" w:rsidRPr="00652390" w:rsidRDefault="00B86D60" w:rsidP="003579FD">
            <w:pPr>
              <w:pStyle w:val="TableParagraph"/>
              <w:ind w:left="116" w:right="8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教師說明：接下來我們要讓同學自己設計早餐，並且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將這份美味的早餐製作出來，請同學在設計早餐時，不要忘了以下幾個重點。</w:t>
            </w:r>
          </w:p>
          <w:p w14:paraId="0DCDC571" w14:textId="77777777" w:rsidR="00B86D60" w:rsidRPr="00652390" w:rsidRDefault="00B86D60" w:rsidP="00B86D60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享用早餐的對象：是爸爸、媽媽還是其他人呢？他們的喜好是什麼？</w:t>
            </w:r>
          </w:p>
          <w:p w14:paraId="2A1C3BC5" w14:textId="77777777" w:rsidR="00B86D60" w:rsidRPr="00652390" w:rsidRDefault="00B86D60" w:rsidP="00B86D60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均衡的飲食：設計時要考慮到是否有達到均衡的飲食，還是太偏重於某一種食物？</w:t>
            </w:r>
          </w:p>
          <w:p w14:paraId="182DC57E" w14:textId="77777777" w:rsidR="00B86D60" w:rsidRPr="00652390" w:rsidRDefault="00B86D60" w:rsidP="00B86D60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308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食物的份量：早餐應該吃多少才比較健康呢？</w:t>
            </w:r>
          </w:p>
          <w:p w14:paraId="2EFE2CD8" w14:textId="77777777" w:rsidR="00B86D60" w:rsidRPr="00652390" w:rsidRDefault="00B86D60" w:rsidP="00B86D60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line="242" w:lineRule="auto"/>
              <w:ind w:right="8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製作的難度：自己是否有辦法親手做出這一份早餐呢？需要準備哪些食材？</w:t>
            </w:r>
          </w:p>
          <w:p w14:paraId="680B2B8A" w14:textId="77777777" w:rsidR="00B86D60" w:rsidRPr="00652390" w:rsidRDefault="00B86D60" w:rsidP="00B86D6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304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教師發下學習單，引導學生完成學習單。</w:t>
            </w:r>
          </w:p>
          <w:p w14:paraId="0F923B81" w14:textId="77777777" w:rsidR="00B86D60" w:rsidRPr="00652390" w:rsidRDefault="00B86D60" w:rsidP="00B86D6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ind w:left="116" w:right="9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學生發表自己所設計的愛心早餐，說明自己設計的理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念。</w:t>
            </w:r>
          </w:p>
          <w:p w14:paraId="78018CB1" w14:textId="77777777" w:rsidR="00B86D60" w:rsidRPr="00652390" w:rsidRDefault="00B86D60" w:rsidP="00B86D6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35" w:lineRule="auto"/>
              <w:ind w:left="116" w:right="81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教師引導學生思考以下問題，學生舉手發表。 (1)製作這份早餐時，需要利用哪些工具？</w:t>
            </w:r>
          </w:p>
          <w:p w14:paraId="6E7F516B" w14:textId="77777777" w:rsidR="00B86D60" w:rsidRPr="00652390" w:rsidRDefault="00B86D60" w:rsidP="00B86D60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309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需要哪些烹飪技巧？</w:t>
            </w:r>
          </w:p>
          <w:p w14:paraId="25635E19" w14:textId="77777777" w:rsidR="00B86D60" w:rsidRPr="00652390" w:rsidRDefault="00B86D60" w:rsidP="00B86D60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35" w:lineRule="auto"/>
              <w:ind w:left="116" w:right="95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可能會遇到什麼問題或危險？該如何預防？ (4)如果不小心受傷了，應該如何處理？</w:t>
            </w:r>
          </w:p>
          <w:p w14:paraId="701DB208" w14:textId="77777777" w:rsidR="00B86D60" w:rsidRPr="00652390" w:rsidRDefault="00B86D60" w:rsidP="00B86D60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right="8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請學生準備材料，於下次上課時，將在課堂上製作自己設計的餐點。</w:t>
            </w:r>
          </w:p>
          <w:p w14:paraId="3E43CBA7" w14:textId="77777777" w:rsidR="00B86D60" w:rsidRPr="00652390" w:rsidRDefault="00B86D60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二、主要活動-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14:paraId="49E88B20" w14:textId="77777777" w:rsidR="00B86D60" w:rsidRPr="00652390" w:rsidRDefault="00B86D60" w:rsidP="00B86D60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313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學生於課堂上自行製作餐點，並與同學分享美食。</w:t>
            </w:r>
          </w:p>
          <w:p w14:paraId="792E3312" w14:textId="77777777" w:rsidR="00B86D60" w:rsidRPr="00652390" w:rsidRDefault="00B86D60" w:rsidP="00B86D60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學生於小組內分享自己製作餐點、享用餐點的心得。</w:t>
            </w:r>
          </w:p>
          <w:p w14:paraId="7C6A41AE" w14:textId="77777777" w:rsidR="00B86D60" w:rsidRPr="00652390" w:rsidRDefault="00B86D60" w:rsidP="00B86D60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312" w:lineRule="exact"/>
              <w:ind w:left="416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教師提問，學生口頭回答問題。</w:t>
            </w:r>
          </w:p>
          <w:p w14:paraId="1366B211" w14:textId="77777777" w:rsidR="00B86D60" w:rsidRPr="00652390" w:rsidRDefault="00B86D60" w:rsidP="00B86D6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right="8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你覺得從設計到製作餐點的過程中，哪一件事情最有趣？為什麼？</w:t>
            </w:r>
          </w:p>
          <w:p w14:paraId="65C9E168" w14:textId="77777777" w:rsidR="00B86D60" w:rsidRPr="00652390" w:rsidRDefault="00B86D60" w:rsidP="00B86D6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你覺得從設計到製作餐點的過程中，哪一件事情最困難？為什麼？</w:t>
            </w:r>
          </w:p>
          <w:p w14:paraId="0CD94B92" w14:textId="77777777" w:rsidR="00B86D60" w:rsidRPr="00652390" w:rsidRDefault="00B86D60" w:rsidP="00B86D6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207"/>
              <w:ind w:right="8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經過這次的活動，你對於在學校內發現隨意丟棄的早餐有什麼想法？</w:t>
            </w:r>
          </w:p>
          <w:p w14:paraId="0734CC07" w14:textId="77777777" w:rsidR="00B86D60" w:rsidRPr="00652390" w:rsidRDefault="00B86D60" w:rsidP="00B86D6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08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你想對製作早餐給你吃的人說些什麼？</w:t>
            </w:r>
          </w:p>
          <w:p w14:paraId="0F83CD90" w14:textId="77777777" w:rsidR="00B86D60" w:rsidRPr="00652390" w:rsidRDefault="00B86D60" w:rsidP="00B86D6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教師發下小卡片，請學生設計小卡片。並說明希望</w:t>
            </w:r>
            <w:r w:rsidRPr="00652390">
              <w:rPr>
                <w:rFonts w:ascii="標楷體" w:eastAsia="標楷體" w:hAnsi="標楷體"/>
                <w:sz w:val="24"/>
              </w:rPr>
              <w:t>學生回家後能夠再次製作早餐，將小卡及早餐一起送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給家人，表達自己對家人的感謝。</w:t>
            </w:r>
          </w:p>
          <w:p w14:paraId="4E71B673" w14:textId="77777777" w:rsidR="00B86D60" w:rsidRPr="00652390" w:rsidRDefault="00B86D60" w:rsidP="00B86D60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314" w:lineRule="exact"/>
              <w:ind w:left="416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學生繪製小卡。</w:t>
            </w:r>
          </w:p>
          <w:p w14:paraId="7B7128E6" w14:textId="77777777" w:rsidR="00B86D60" w:rsidRPr="00652390" w:rsidRDefault="00B86D60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三、歸納統整</w:t>
            </w:r>
          </w:p>
        </w:tc>
        <w:tc>
          <w:tcPr>
            <w:tcW w:w="536" w:type="dxa"/>
          </w:tcPr>
          <w:p w14:paraId="3F3AF890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545E93A3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40B220D1" w14:textId="77777777" w:rsidR="00B86D60" w:rsidRPr="00652390" w:rsidRDefault="00B86D60" w:rsidP="00B86D60">
      <w:pPr>
        <w:rPr>
          <w:rFonts w:ascii="標楷體" w:eastAsia="標楷體" w:hAnsi="標楷體"/>
          <w:sz w:val="24"/>
        </w:rPr>
        <w:sectPr w:rsidR="00B86D60" w:rsidRPr="00652390" w:rsidSect="00B86D60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B86D60" w:rsidRPr="00652390" w14:paraId="4665C34B" w14:textId="77777777" w:rsidTr="003579FD">
        <w:trPr>
          <w:trHeight w:val="2498"/>
        </w:trPr>
        <w:tc>
          <w:tcPr>
            <w:tcW w:w="982" w:type="dxa"/>
            <w:tcBorders>
              <w:left w:val="single" w:sz="12" w:space="0" w:color="000000"/>
            </w:tcBorders>
          </w:tcPr>
          <w:p w14:paraId="0CA1B6DD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32F0F3F5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60CBD645" w14:textId="77777777" w:rsidR="00B86D60" w:rsidRPr="00652390" w:rsidRDefault="00B86D60" w:rsidP="003579FD">
            <w:pPr>
              <w:pStyle w:val="TableParagraph"/>
              <w:spacing w:before="11"/>
              <w:ind w:left="116" w:right="8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5"/>
                <w:sz w:val="24"/>
              </w:rPr>
              <w:t>教師總結：家人所幫我們製作的每一份餐點都藏著對我們滿滿的愛心，在製作前必須先經過設計，考慮到</w:t>
            </w:r>
            <w:r w:rsidRPr="00652390">
              <w:rPr>
                <w:rFonts w:ascii="標楷體" w:eastAsia="標楷體" w:hAnsi="標楷體"/>
                <w:spacing w:val="6"/>
                <w:sz w:val="24"/>
              </w:rPr>
              <w:t>喜好、營養均衡等條件後，才會動手製作，在製作餐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點的過程中，就向同學們一樣，有時也會遇到問題或危險，但是仍然會想辦法克服，因此希望透過這次的活動，讓同學們體會到這些事情，也希望同學們不要</w:t>
            </w:r>
          </w:p>
          <w:p w14:paraId="06E7EDDC" w14:textId="77777777" w:rsidR="00B86D60" w:rsidRPr="00652390" w:rsidRDefault="00B86D60" w:rsidP="003579FD">
            <w:pPr>
              <w:pStyle w:val="TableParagraph"/>
              <w:spacing w:line="310" w:lineRule="atLeast"/>
              <w:ind w:left="116" w:right="9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忘記這次的經驗，試著將自己對家人的愛化為行動，製作美味的餐點給家人吃</w:t>
            </w:r>
          </w:p>
        </w:tc>
        <w:tc>
          <w:tcPr>
            <w:tcW w:w="536" w:type="dxa"/>
          </w:tcPr>
          <w:p w14:paraId="0A9CCDC4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3C8E9E90" w14:textId="77777777" w:rsidR="00B86D60" w:rsidRPr="00652390" w:rsidRDefault="00B86D60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8438E2A" w14:textId="77777777" w:rsidR="001B13BD" w:rsidRPr="00B86D60" w:rsidRDefault="001B13BD"/>
    <w:sectPr w:rsidR="001B13BD" w:rsidRPr="00B86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BD2"/>
    <w:multiLevelType w:val="hybridMultilevel"/>
    <w:tmpl w:val="0688ECDA"/>
    <w:lvl w:ilvl="0" w:tplc="EE5246A6">
      <w:start w:val="2"/>
      <w:numFmt w:val="decimal"/>
      <w:lvlText w:val="(%1)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7EAA4EC">
      <w:numFmt w:val="bullet"/>
      <w:lvlText w:val="•"/>
      <w:lvlJc w:val="left"/>
      <w:pPr>
        <w:ind w:left="951" w:hanging="281"/>
      </w:pPr>
      <w:rPr>
        <w:rFonts w:hint="default"/>
        <w:lang w:val="en-US" w:eastAsia="zh-TW" w:bidi="ar-SA"/>
      </w:rPr>
    </w:lvl>
    <w:lvl w:ilvl="2" w:tplc="8394317E">
      <w:numFmt w:val="bullet"/>
      <w:lvlText w:val="•"/>
      <w:lvlJc w:val="left"/>
      <w:pPr>
        <w:ind w:left="1503" w:hanging="281"/>
      </w:pPr>
      <w:rPr>
        <w:rFonts w:hint="default"/>
        <w:lang w:val="en-US" w:eastAsia="zh-TW" w:bidi="ar-SA"/>
      </w:rPr>
    </w:lvl>
    <w:lvl w:ilvl="3" w:tplc="3334A046">
      <w:numFmt w:val="bullet"/>
      <w:lvlText w:val="•"/>
      <w:lvlJc w:val="left"/>
      <w:pPr>
        <w:ind w:left="2055" w:hanging="281"/>
      </w:pPr>
      <w:rPr>
        <w:rFonts w:hint="default"/>
        <w:lang w:val="en-US" w:eastAsia="zh-TW" w:bidi="ar-SA"/>
      </w:rPr>
    </w:lvl>
    <w:lvl w:ilvl="4" w:tplc="1F4AD444">
      <w:numFmt w:val="bullet"/>
      <w:lvlText w:val="•"/>
      <w:lvlJc w:val="left"/>
      <w:pPr>
        <w:ind w:left="2607" w:hanging="281"/>
      </w:pPr>
      <w:rPr>
        <w:rFonts w:hint="default"/>
        <w:lang w:val="en-US" w:eastAsia="zh-TW" w:bidi="ar-SA"/>
      </w:rPr>
    </w:lvl>
    <w:lvl w:ilvl="5" w:tplc="E58E370A">
      <w:numFmt w:val="bullet"/>
      <w:lvlText w:val="•"/>
      <w:lvlJc w:val="left"/>
      <w:pPr>
        <w:ind w:left="3159" w:hanging="281"/>
      </w:pPr>
      <w:rPr>
        <w:rFonts w:hint="default"/>
        <w:lang w:val="en-US" w:eastAsia="zh-TW" w:bidi="ar-SA"/>
      </w:rPr>
    </w:lvl>
    <w:lvl w:ilvl="6" w:tplc="FA285668">
      <w:numFmt w:val="bullet"/>
      <w:lvlText w:val="•"/>
      <w:lvlJc w:val="left"/>
      <w:pPr>
        <w:ind w:left="3710" w:hanging="281"/>
      </w:pPr>
      <w:rPr>
        <w:rFonts w:hint="default"/>
        <w:lang w:val="en-US" w:eastAsia="zh-TW" w:bidi="ar-SA"/>
      </w:rPr>
    </w:lvl>
    <w:lvl w:ilvl="7" w:tplc="5006545A">
      <w:numFmt w:val="bullet"/>
      <w:lvlText w:val="•"/>
      <w:lvlJc w:val="left"/>
      <w:pPr>
        <w:ind w:left="4262" w:hanging="281"/>
      </w:pPr>
      <w:rPr>
        <w:rFonts w:hint="default"/>
        <w:lang w:val="en-US" w:eastAsia="zh-TW" w:bidi="ar-SA"/>
      </w:rPr>
    </w:lvl>
    <w:lvl w:ilvl="8" w:tplc="94CE2520">
      <w:numFmt w:val="bullet"/>
      <w:lvlText w:val="•"/>
      <w:lvlJc w:val="left"/>
      <w:pPr>
        <w:ind w:left="4814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05280E1F"/>
    <w:multiLevelType w:val="hybridMultilevel"/>
    <w:tmpl w:val="F48ADFA8"/>
    <w:lvl w:ilvl="0" w:tplc="EB2CB202">
      <w:numFmt w:val="bullet"/>
      <w:lvlText w:val="●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4F4E4A8">
      <w:numFmt w:val="bullet"/>
      <w:lvlText w:val="•"/>
      <w:lvlJc w:val="left"/>
      <w:pPr>
        <w:ind w:left="1123" w:hanging="241"/>
      </w:pPr>
      <w:rPr>
        <w:rFonts w:hint="default"/>
        <w:lang w:val="en-US" w:eastAsia="zh-TW" w:bidi="ar-SA"/>
      </w:rPr>
    </w:lvl>
    <w:lvl w:ilvl="2" w:tplc="7F74132A">
      <w:numFmt w:val="bullet"/>
      <w:lvlText w:val="•"/>
      <w:lvlJc w:val="left"/>
      <w:pPr>
        <w:ind w:left="1886" w:hanging="241"/>
      </w:pPr>
      <w:rPr>
        <w:rFonts w:hint="default"/>
        <w:lang w:val="en-US" w:eastAsia="zh-TW" w:bidi="ar-SA"/>
      </w:rPr>
    </w:lvl>
    <w:lvl w:ilvl="3" w:tplc="82F22072">
      <w:numFmt w:val="bullet"/>
      <w:lvlText w:val="•"/>
      <w:lvlJc w:val="left"/>
      <w:pPr>
        <w:ind w:left="2649" w:hanging="241"/>
      </w:pPr>
      <w:rPr>
        <w:rFonts w:hint="default"/>
        <w:lang w:val="en-US" w:eastAsia="zh-TW" w:bidi="ar-SA"/>
      </w:rPr>
    </w:lvl>
    <w:lvl w:ilvl="4" w:tplc="373414A2">
      <w:numFmt w:val="bullet"/>
      <w:lvlText w:val="•"/>
      <w:lvlJc w:val="left"/>
      <w:pPr>
        <w:ind w:left="3412" w:hanging="241"/>
      </w:pPr>
      <w:rPr>
        <w:rFonts w:hint="default"/>
        <w:lang w:val="en-US" w:eastAsia="zh-TW" w:bidi="ar-SA"/>
      </w:rPr>
    </w:lvl>
    <w:lvl w:ilvl="5" w:tplc="F9C82D7A">
      <w:numFmt w:val="bullet"/>
      <w:lvlText w:val="•"/>
      <w:lvlJc w:val="left"/>
      <w:pPr>
        <w:ind w:left="4176" w:hanging="241"/>
      </w:pPr>
      <w:rPr>
        <w:rFonts w:hint="default"/>
        <w:lang w:val="en-US" w:eastAsia="zh-TW" w:bidi="ar-SA"/>
      </w:rPr>
    </w:lvl>
    <w:lvl w:ilvl="6" w:tplc="FDC2C3BC">
      <w:numFmt w:val="bullet"/>
      <w:lvlText w:val="•"/>
      <w:lvlJc w:val="left"/>
      <w:pPr>
        <w:ind w:left="4939" w:hanging="241"/>
      </w:pPr>
      <w:rPr>
        <w:rFonts w:hint="default"/>
        <w:lang w:val="en-US" w:eastAsia="zh-TW" w:bidi="ar-SA"/>
      </w:rPr>
    </w:lvl>
    <w:lvl w:ilvl="7" w:tplc="A22E64E2">
      <w:numFmt w:val="bullet"/>
      <w:lvlText w:val="•"/>
      <w:lvlJc w:val="left"/>
      <w:pPr>
        <w:ind w:left="5702" w:hanging="241"/>
      </w:pPr>
      <w:rPr>
        <w:rFonts w:hint="default"/>
        <w:lang w:val="en-US" w:eastAsia="zh-TW" w:bidi="ar-SA"/>
      </w:rPr>
    </w:lvl>
    <w:lvl w:ilvl="8" w:tplc="B82E4248">
      <w:numFmt w:val="bullet"/>
      <w:lvlText w:val="•"/>
      <w:lvlJc w:val="left"/>
      <w:pPr>
        <w:ind w:left="6465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55E10DE"/>
    <w:multiLevelType w:val="hybridMultilevel"/>
    <w:tmpl w:val="84F2C6AC"/>
    <w:lvl w:ilvl="0" w:tplc="66180262">
      <w:start w:val="11"/>
      <w:numFmt w:val="decimal"/>
      <w:lvlText w:val="%1."/>
      <w:lvlJc w:val="left"/>
      <w:pPr>
        <w:ind w:left="116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en-US" w:eastAsia="zh-TW" w:bidi="ar-SA"/>
      </w:rPr>
    </w:lvl>
    <w:lvl w:ilvl="1" w:tplc="BD12FA7A">
      <w:numFmt w:val="bullet"/>
      <w:lvlText w:val="•"/>
      <w:lvlJc w:val="left"/>
      <w:pPr>
        <w:ind w:left="699" w:hanging="299"/>
      </w:pPr>
      <w:rPr>
        <w:rFonts w:hint="default"/>
        <w:lang w:val="en-US" w:eastAsia="zh-TW" w:bidi="ar-SA"/>
      </w:rPr>
    </w:lvl>
    <w:lvl w:ilvl="2" w:tplc="DF58BA7C">
      <w:numFmt w:val="bullet"/>
      <w:lvlText w:val="•"/>
      <w:lvlJc w:val="left"/>
      <w:pPr>
        <w:ind w:left="1279" w:hanging="299"/>
      </w:pPr>
      <w:rPr>
        <w:rFonts w:hint="default"/>
        <w:lang w:val="en-US" w:eastAsia="zh-TW" w:bidi="ar-SA"/>
      </w:rPr>
    </w:lvl>
    <w:lvl w:ilvl="3" w:tplc="DD848A6C">
      <w:numFmt w:val="bullet"/>
      <w:lvlText w:val="•"/>
      <w:lvlJc w:val="left"/>
      <w:pPr>
        <w:ind w:left="1859" w:hanging="299"/>
      </w:pPr>
      <w:rPr>
        <w:rFonts w:hint="default"/>
        <w:lang w:val="en-US" w:eastAsia="zh-TW" w:bidi="ar-SA"/>
      </w:rPr>
    </w:lvl>
    <w:lvl w:ilvl="4" w:tplc="FBCEBF74">
      <w:numFmt w:val="bullet"/>
      <w:lvlText w:val="•"/>
      <w:lvlJc w:val="left"/>
      <w:pPr>
        <w:ind w:left="2439" w:hanging="299"/>
      </w:pPr>
      <w:rPr>
        <w:rFonts w:hint="default"/>
        <w:lang w:val="en-US" w:eastAsia="zh-TW" w:bidi="ar-SA"/>
      </w:rPr>
    </w:lvl>
    <w:lvl w:ilvl="5" w:tplc="7D5A817C">
      <w:numFmt w:val="bullet"/>
      <w:lvlText w:val="•"/>
      <w:lvlJc w:val="left"/>
      <w:pPr>
        <w:ind w:left="3019" w:hanging="299"/>
      </w:pPr>
      <w:rPr>
        <w:rFonts w:hint="default"/>
        <w:lang w:val="en-US" w:eastAsia="zh-TW" w:bidi="ar-SA"/>
      </w:rPr>
    </w:lvl>
    <w:lvl w:ilvl="6" w:tplc="FC7A6D0E">
      <w:numFmt w:val="bullet"/>
      <w:lvlText w:val="•"/>
      <w:lvlJc w:val="left"/>
      <w:pPr>
        <w:ind w:left="3598" w:hanging="299"/>
      </w:pPr>
      <w:rPr>
        <w:rFonts w:hint="default"/>
        <w:lang w:val="en-US" w:eastAsia="zh-TW" w:bidi="ar-SA"/>
      </w:rPr>
    </w:lvl>
    <w:lvl w:ilvl="7" w:tplc="48205ABA">
      <w:numFmt w:val="bullet"/>
      <w:lvlText w:val="•"/>
      <w:lvlJc w:val="left"/>
      <w:pPr>
        <w:ind w:left="4178" w:hanging="299"/>
      </w:pPr>
      <w:rPr>
        <w:rFonts w:hint="default"/>
        <w:lang w:val="en-US" w:eastAsia="zh-TW" w:bidi="ar-SA"/>
      </w:rPr>
    </w:lvl>
    <w:lvl w:ilvl="8" w:tplc="2A7C390E">
      <w:numFmt w:val="bullet"/>
      <w:lvlText w:val="•"/>
      <w:lvlJc w:val="left"/>
      <w:pPr>
        <w:ind w:left="4758" w:hanging="299"/>
      </w:pPr>
      <w:rPr>
        <w:rFonts w:hint="default"/>
        <w:lang w:val="en-US" w:eastAsia="zh-TW" w:bidi="ar-SA"/>
      </w:rPr>
    </w:lvl>
  </w:abstractNum>
  <w:abstractNum w:abstractNumId="3" w15:restartNumberingAfterBreak="0">
    <w:nsid w:val="1FE30A01"/>
    <w:multiLevelType w:val="hybridMultilevel"/>
    <w:tmpl w:val="D8A4BE5E"/>
    <w:lvl w:ilvl="0" w:tplc="D1DEBCAC">
      <w:start w:val="7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DC4C5F6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DFF69B56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D53E3114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5CA475B6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4D80A480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53E4E9DE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8B7C95DC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BD12DFA0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5F674ABF"/>
    <w:multiLevelType w:val="hybridMultilevel"/>
    <w:tmpl w:val="9CA4E360"/>
    <w:lvl w:ilvl="0" w:tplc="87A658AE">
      <w:start w:val="1"/>
      <w:numFmt w:val="decimal"/>
      <w:lvlText w:val="(%1)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6EA7112">
      <w:numFmt w:val="bullet"/>
      <w:lvlText w:val="•"/>
      <w:lvlJc w:val="left"/>
      <w:pPr>
        <w:ind w:left="699" w:hanging="287"/>
      </w:pPr>
      <w:rPr>
        <w:rFonts w:hint="default"/>
        <w:lang w:val="en-US" w:eastAsia="zh-TW" w:bidi="ar-SA"/>
      </w:rPr>
    </w:lvl>
    <w:lvl w:ilvl="2" w:tplc="1A1875C6">
      <w:numFmt w:val="bullet"/>
      <w:lvlText w:val="•"/>
      <w:lvlJc w:val="left"/>
      <w:pPr>
        <w:ind w:left="1279" w:hanging="287"/>
      </w:pPr>
      <w:rPr>
        <w:rFonts w:hint="default"/>
        <w:lang w:val="en-US" w:eastAsia="zh-TW" w:bidi="ar-SA"/>
      </w:rPr>
    </w:lvl>
    <w:lvl w:ilvl="3" w:tplc="C6F2BA04">
      <w:numFmt w:val="bullet"/>
      <w:lvlText w:val="•"/>
      <w:lvlJc w:val="left"/>
      <w:pPr>
        <w:ind w:left="1859" w:hanging="287"/>
      </w:pPr>
      <w:rPr>
        <w:rFonts w:hint="default"/>
        <w:lang w:val="en-US" w:eastAsia="zh-TW" w:bidi="ar-SA"/>
      </w:rPr>
    </w:lvl>
    <w:lvl w:ilvl="4" w:tplc="B8F04684">
      <w:numFmt w:val="bullet"/>
      <w:lvlText w:val="•"/>
      <w:lvlJc w:val="left"/>
      <w:pPr>
        <w:ind w:left="2439" w:hanging="287"/>
      </w:pPr>
      <w:rPr>
        <w:rFonts w:hint="default"/>
        <w:lang w:val="en-US" w:eastAsia="zh-TW" w:bidi="ar-SA"/>
      </w:rPr>
    </w:lvl>
    <w:lvl w:ilvl="5" w:tplc="A694FB9E">
      <w:numFmt w:val="bullet"/>
      <w:lvlText w:val="•"/>
      <w:lvlJc w:val="left"/>
      <w:pPr>
        <w:ind w:left="3019" w:hanging="287"/>
      </w:pPr>
      <w:rPr>
        <w:rFonts w:hint="default"/>
        <w:lang w:val="en-US" w:eastAsia="zh-TW" w:bidi="ar-SA"/>
      </w:rPr>
    </w:lvl>
    <w:lvl w:ilvl="6" w:tplc="6A8E4B58">
      <w:numFmt w:val="bullet"/>
      <w:lvlText w:val="•"/>
      <w:lvlJc w:val="left"/>
      <w:pPr>
        <w:ind w:left="3598" w:hanging="287"/>
      </w:pPr>
      <w:rPr>
        <w:rFonts w:hint="default"/>
        <w:lang w:val="en-US" w:eastAsia="zh-TW" w:bidi="ar-SA"/>
      </w:rPr>
    </w:lvl>
    <w:lvl w:ilvl="7" w:tplc="D2885888">
      <w:numFmt w:val="bullet"/>
      <w:lvlText w:val="•"/>
      <w:lvlJc w:val="left"/>
      <w:pPr>
        <w:ind w:left="4178" w:hanging="287"/>
      </w:pPr>
      <w:rPr>
        <w:rFonts w:hint="default"/>
        <w:lang w:val="en-US" w:eastAsia="zh-TW" w:bidi="ar-SA"/>
      </w:rPr>
    </w:lvl>
    <w:lvl w:ilvl="8" w:tplc="B55E7E36">
      <w:numFmt w:val="bullet"/>
      <w:lvlText w:val="•"/>
      <w:lvlJc w:val="left"/>
      <w:pPr>
        <w:ind w:left="4758" w:hanging="287"/>
      </w:pPr>
      <w:rPr>
        <w:rFonts w:hint="default"/>
        <w:lang w:val="en-US" w:eastAsia="zh-TW" w:bidi="ar-SA"/>
      </w:rPr>
    </w:lvl>
  </w:abstractNum>
  <w:abstractNum w:abstractNumId="5" w15:restartNumberingAfterBreak="0">
    <w:nsid w:val="6A0C2779"/>
    <w:multiLevelType w:val="hybridMultilevel"/>
    <w:tmpl w:val="1C206084"/>
    <w:lvl w:ilvl="0" w:tplc="439E749E">
      <w:start w:val="4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6C805EA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46662BAA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70304898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4E9E58E4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B2B69CA8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7D3E26C2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37ECB14E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9FF05660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6C5C5B15"/>
    <w:multiLevelType w:val="hybridMultilevel"/>
    <w:tmpl w:val="1E32B158"/>
    <w:lvl w:ilvl="0" w:tplc="045ED8B4">
      <w:start w:val="1"/>
      <w:numFmt w:val="decimal"/>
      <w:lvlText w:val="(%1)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2A8D81E">
      <w:numFmt w:val="bullet"/>
      <w:lvlText w:val="•"/>
      <w:lvlJc w:val="left"/>
      <w:pPr>
        <w:ind w:left="699" w:hanging="287"/>
      </w:pPr>
      <w:rPr>
        <w:rFonts w:hint="default"/>
        <w:lang w:val="en-US" w:eastAsia="zh-TW" w:bidi="ar-SA"/>
      </w:rPr>
    </w:lvl>
    <w:lvl w:ilvl="2" w:tplc="B582CEB4">
      <w:numFmt w:val="bullet"/>
      <w:lvlText w:val="•"/>
      <w:lvlJc w:val="left"/>
      <w:pPr>
        <w:ind w:left="1279" w:hanging="287"/>
      </w:pPr>
      <w:rPr>
        <w:rFonts w:hint="default"/>
        <w:lang w:val="en-US" w:eastAsia="zh-TW" w:bidi="ar-SA"/>
      </w:rPr>
    </w:lvl>
    <w:lvl w:ilvl="3" w:tplc="5964B226">
      <w:numFmt w:val="bullet"/>
      <w:lvlText w:val="•"/>
      <w:lvlJc w:val="left"/>
      <w:pPr>
        <w:ind w:left="1859" w:hanging="287"/>
      </w:pPr>
      <w:rPr>
        <w:rFonts w:hint="default"/>
        <w:lang w:val="en-US" w:eastAsia="zh-TW" w:bidi="ar-SA"/>
      </w:rPr>
    </w:lvl>
    <w:lvl w:ilvl="4" w:tplc="D048EDA2">
      <w:numFmt w:val="bullet"/>
      <w:lvlText w:val="•"/>
      <w:lvlJc w:val="left"/>
      <w:pPr>
        <w:ind w:left="2439" w:hanging="287"/>
      </w:pPr>
      <w:rPr>
        <w:rFonts w:hint="default"/>
        <w:lang w:val="en-US" w:eastAsia="zh-TW" w:bidi="ar-SA"/>
      </w:rPr>
    </w:lvl>
    <w:lvl w:ilvl="5" w:tplc="0C265F5E">
      <w:numFmt w:val="bullet"/>
      <w:lvlText w:val="•"/>
      <w:lvlJc w:val="left"/>
      <w:pPr>
        <w:ind w:left="3019" w:hanging="287"/>
      </w:pPr>
      <w:rPr>
        <w:rFonts w:hint="default"/>
        <w:lang w:val="en-US" w:eastAsia="zh-TW" w:bidi="ar-SA"/>
      </w:rPr>
    </w:lvl>
    <w:lvl w:ilvl="6" w:tplc="F87A216A">
      <w:numFmt w:val="bullet"/>
      <w:lvlText w:val="•"/>
      <w:lvlJc w:val="left"/>
      <w:pPr>
        <w:ind w:left="3598" w:hanging="287"/>
      </w:pPr>
      <w:rPr>
        <w:rFonts w:hint="default"/>
        <w:lang w:val="en-US" w:eastAsia="zh-TW" w:bidi="ar-SA"/>
      </w:rPr>
    </w:lvl>
    <w:lvl w:ilvl="7" w:tplc="64EC063C">
      <w:numFmt w:val="bullet"/>
      <w:lvlText w:val="•"/>
      <w:lvlJc w:val="left"/>
      <w:pPr>
        <w:ind w:left="4178" w:hanging="287"/>
      </w:pPr>
      <w:rPr>
        <w:rFonts w:hint="default"/>
        <w:lang w:val="en-US" w:eastAsia="zh-TW" w:bidi="ar-SA"/>
      </w:rPr>
    </w:lvl>
    <w:lvl w:ilvl="8" w:tplc="A4FCE466">
      <w:numFmt w:val="bullet"/>
      <w:lvlText w:val="•"/>
      <w:lvlJc w:val="left"/>
      <w:pPr>
        <w:ind w:left="4758" w:hanging="287"/>
      </w:pPr>
      <w:rPr>
        <w:rFonts w:hint="default"/>
        <w:lang w:val="en-US" w:eastAsia="zh-TW" w:bidi="ar-SA"/>
      </w:rPr>
    </w:lvl>
  </w:abstractNum>
  <w:num w:numId="1" w16cid:durableId="1239248908">
    <w:abstractNumId w:val="2"/>
  </w:num>
  <w:num w:numId="2" w16cid:durableId="376784054">
    <w:abstractNumId w:val="4"/>
  </w:num>
  <w:num w:numId="3" w16cid:durableId="2049337224">
    <w:abstractNumId w:val="3"/>
  </w:num>
  <w:num w:numId="4" w16cid:durableId="63574669">
    <w:abstractNumId w:val="0"/>
  </w:num>
  <w:num w:numId="5" w16cid:durableId="1641114118">
    <w:abstractNumId w:val="5"/>
  </w:num>
  <w:num w:numId="6" w16cid:durableId="986398910">
    <w:abstractNumId w:val="6"/>
  </w:num>
  <w:num w:numId="7" w16cid:durableId="57438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60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B86D60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5FC5"/>
  <w15:chartTrackingRefBased/>
  <w15:docId w15:val="{6BD85F64-84FA-47B6-A2E6-39506C89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60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6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6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D6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D6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D6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D6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D6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6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6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6D6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6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6D6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6D6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6D6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6D6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6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D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6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6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6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D6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86D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86D60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B86D60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2025-11-03T13:22:00Z</dcterms:created>
  <dcterms:modified xsi:type="dcterms:W3CDTF">2025-11-03T13:23:00Z</dcterms:modified>
</cp:coreProperties>
</file>